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9B" w:rsidRPr="00240AFC" w:rsidRDefault="008E149B" w:rsidP="008E149B">
      <w:pPr>
        <w:pStyle w:val="Kop1"/>
        <w:numPr>
          <w:ilvl w:val="0"/>
          <w:numId w:val="0"/>
        </w:numPr>
        <w:ind w:left="1872"/>
        <w:jc w:val="left"/>
        <w:rPr>
          <w:lang w:val="nl-NL"/>
        </w:rPr>
      </w:pPr>
      <w:bookmarkStart w:id="0" w:name="_Toc274915290"/>
      <w:bookmarkStart w:id="1" w:name="_GoBack"/>
      <w:bookmarkEnd w:id="1"/>
      <w:r>
        <w:rPr>
          <w:lang w:val="nl-NL"/>
        </w:rPr>
        <w:t>7 Terminal Management</w:t>
      </w:r>
      <w:bookmarkEnd w:id="0"/>
    </w:p>
    <w:p w:rsidR="008E149B" w:rsidRDefault="008E149B" w:rsidP="008E149B">
      <w:pPr>
        <w:pStyle w:val="Geenafstand"/>
        <w:spacing w:line="240" w:lineRule="auto"/>
      </w:pPr>
    </w:p>
    <w:p w:rsidR="008E149B" w:rsidRPr="00E040C5"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Pr="00E040C5"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spacing w:line="240" w:lineRule="auto"/>
        <w:jc w:val="both"/>
        <w:rPr>
          <w:lang w:val="nl-NL"/>
        </w:rPr>
      </w:pPr>
    </w:p>
    <w:p w:rsidR="008E149B" w:rsidRDefault="008E149B" w:rsidP="008E149B">
      <w:pPr>
        <w:pStyle w:val="Geenafstand"/>
        <w:spacing w:line="240" w:lineRule="auto"/>
        <w:sectPr w:rsidR="008E149B" w:rsidSect="007B73A8">
          <w:headerReference w:type="default" r:id="rId8"/>
          <w:footerReference w:type="default" r:id="rId9"/>
          <w:pgSz w:w="11906" w:h="16838"/>
          <w:pgMar w:top="1440" w:right="1440" w:bottom="1440" w:left="1440" w:header="708" w:footer="708" w:gutter="0"/>
          <w:cols w:space="708"/>
          <w:titlePg/>
          <w:docGrid w:linePitch="360"/>
        </w:sectPr>
      </w:pPr>
    </w:p>
    <w:p w:rsidR="008E149B" w:rsidRDefault="008E149B" w:rsidP="008E149B">
      <w:pPr>
        <w:pStyle w:val="Kop2"/>
        <w:rPr>
          <w:lang w:val="nl-NL"/>
        </w:rPr>
      </w:pPr>
      <w:bookmarkStart w:id="2" w:name="_Toc274915291"/>
      <w:r>
        <w:rPr>
          <w:lang w:val="nl-NL"/>
        </w:rPr>
        <w:lastRenderedPageBreak/>
        <w:t>Onderwijs inhoud</w:t>
      </w:r>
      <w:bookmarkEnd w:id="2"/>
    </w:p>
    <w:p w:rsidR="008E149B" w:rsidRDefault="008E149B" w:rsidP="008E149B">
      <w:pPr>
        <w:pStyle w:val="Kop3"/>
        <w:rPr>
          <w:lang w:val="nl-NL"/>
        </w:rPr>
      </w:pPr>
      <w:bookmarkStart w:id="3" w:name="_Toc274915292"/>
      <w:r>
        <w:rPr>
          <w:lang w:val="nl-NL"/>
        </w:rPr>
        <w:t>Casus/context</w:t>
      </w:r>
      <w:bookmarkEnd w:id="3"/>
    </w:p>
    <w:p w:rsidR="008E149B" w:rsidRDefault="008E149B" w:rsidP="008E149B">
      <w:pPr>
        <w:spacing w:line="240" w:lineRule="auto"/>
        <w:rPr>
          <w:rFonts w:cs="Arial"/>
          <w:lang w:val="nl-NL"/>
        </w:rPr>
      </w:pPr>
      <w:r>
        <w:rPr>
          <w:rFonts w:cs="Arial"/>
          <w:lang w:val="nl-NL"/>
        </w:rPr>
        <w:t xml:space="preserve">Zeehavens als Port of Los Angeles/Long Beach en Port of Rotterdam staan vooraan in de wereld als het om duurzame havens en terminals gaat. Havens verenigen zich zelfs in internationaal verband als het om duurzaam management gaat. Denk aan het Europese initiatief Ecoports Foundation (EPF). Voor onderzoek naar duurzame havens, zoals uitgevoerd door het </w:t>
      </w:r>
      <w:r w:rsidRPr="004E14F4">
        <w:rPr>
          <w:rFonts w:cs="Arial"/>
          <w:lang w:val="nl-NL"/>
        </w:rPr>
        <w:t>International Institute for Sustainable</w:t>
      </w:r>
      <w:r>
        <w:rPr>
          <w:rFonts w:cs="Arial"/>
          <w:lang w:val="nl-NL"/>
        </w:rPr>
        <w:t xml:space="preserve"> </w:t>
      </w:r>
      <w:r w:rsidRPr="004E14F4">
        <w:rPr>
          <w:rFonts w:cs="Arial"/>
          <w:lang w:val="nl-NL"/>
        </w:rPr>
        <w:t>Seaports (I2S2)</w:t>
      </w:r>
      <w:r>
        <w:rPr>
          <w:rFonts w:cs="Arial"/>
          <w:lang w:val="nl-NL"/>
        </w:rPr>
        <w:t>, is veel belangstelling. In de Rotterdamse haven zijn overal walstroomaansluitingen beschikbaar voor de binnenvaart. Als een van de grootste bunkerhavens in de wereld is Rotterdam bezig met het bevorderen van het gebruik van zwavelarme scheepsbrandstoffen. We kennen in Nederland het programma Voortvarend Besparen, waarin de overheid € 4,4 miljoen beschikbaar heeft gesteld om CO2 emissies te reduceren door zuiniger te varen in de binnenvaart. Alleen door samenwerking tussen havens, terminals en scheepvaart neemt de duurzaamheid in watergebonden transport en opslag effectief toe!</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 xml:space="preserve">In deze module ga je een ontwerp maken voor een rendabele binnenvaartterminal die duurzaam is. </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Daarvoor is kennis en inzicht nodig in terminals, zoals:</w:t>
      </w:r>
    </w:p>
    <w:p w:rsidR="008E149B" w:rsidRDefault="008E149B" w:rsidP="008E149B">
      <w:pPr>
        <w:spacing w:line="240" w:lineRule="auto"/>
        <w:ind w:left="720"/>
        <w:rPr>
          <w:rFonts w:cs="Arial"/>
          <w:lang w:val="nl-NL"/>
        </w:rPr>
      </w:pPr>
    </w:p>
    <w:p w:rsidR="008E149B" w:rsidRDefault="008E149B" w:rsidP="008E149B">
      <w:pPr>
        <w:numPr>
          <w:ilvl w:val="0"/>
          <w:numId w:val="4"/>
        </w:numPr>
        <w:spacing w:line="240" w:lineRule="auto"/>
        <w:rPr>
          <w:rFonts w:cs="Arial"/>
          <w:lang w:val="nl-NL"/>
        </w:rPr>
      </w:pPr>
      <w:r>
        <w:rPr>
          <w:rFonts w:cs="Arial"/>
          <w:lang w:val="nl-NL"/>
        </w:rPr>
        <w:t>ontwerp</w:t>
      </w:r>
    </w:p>
    <w:p w:rsidR="008E149B" w:rsidRDefault="008E149B" w:rsidP="008E149B">
      <w:pPr>
        <w:numPr>
          <w:ilvl w:val="0"/>
          <w:numId w:val="4"/>
        </w:numPr>
        <w:spacing w:line="240" w:lineRule="auto"/>
        <w:rPr>
          <w:rFonts w:cs="Arial"/>
          <w:lang w:val="nl-NL"/>
        </w:rPr>
      </w:pPr>
      <w:r>
        <w:rPr>
          <w:rFonts w:cs="Arial"/>
          <w:lang w:val="nl-NL"/>
        </w:rPr>
        <w:t>ruimtelijke ordening en inpassing</w:t>
      </w:r>
    </w:p>
    <w:p w:rsidR="008E149B" w:rsidRDefault="008E149B" w:rsidP="008E149B">
      <w:pPr>
        <w:numPr>
          <w:ilvl w:val="0"/>
          <w:numId w:val="4"/>
        </w:numPr>
        <w:spacing w:line="240" w:lineRule="auto"/>
        <w:rPr>
          <w:rFonts w:cs="Arial"/>
          <w:lang w:val="nl-NL"/>
        </w:rPr>
      </w:pPr>
      <w:r>
        <w:rPr>
          <w:rFonts w:cs="Arial"/>
          <w:lang w:val="nl-NL"/>
        </w:rPr>
        <w:t>infrastructuur en suprastructuur</w:t>
      </w:r>
    </w:p>
    <w:p w:rsidR="008E149B" w:rsidRDefault="008E149B" w:rsidP="008E149B">
      <w:pPr>
        <w:numPr>
          <w:ilvl w:val="0"/>
          <w:numId w:val="4"/>
        </w:numPr>
        <w:spacing w:line="240" w:lineRule="auto"/>
        <w:rPr>
          <w:rFonts w:cs="Arial"/>
          <w:lang w:val="nl-NL"/>
        </w:rPr>
      </w:pPr>
      <w:r>
        <w:rPr>
          <w:rFonts w:cs="Arial"/>
          <w:lang w:val="nl-NL"/>
        </w:rPr>
        <w:t>terminalfuncties in transportketens</w:t>
      </w:r>
    </w:p>
    <w:p w:rsidR="008E149B" w:rsidRDefault="008E149B" w:rsidP="008E149B">
      <w:pPr>
        <w:numPr>
          <w:ilvl w:val="0"/>
          <w:numId w:val="4"/>
        </w:numPr>
        <w:spacing w:line="240" w:lineRule="auto"/>
        <w:rPr>
          <w:rFonts w:cs="Arial"/>
          <w:lang w:val="nl-NL"/>
        </w:rPr>
      </w:pPr>
      <w:r>
        <w:rPr>
          <w:rFonts w:cs="Arial"/>
          <w:lang w:val="nl-NL"/>
        </w:rPr>
        <w:t>bedrijfsvoering</w:t>
      </w:r>
    </w:p>
    <w:p w:rsidR="008E149B" w:rsidRDefault="008E149B" w:rsidP="008E149B">
      <w:pPr>
        <w:numPr>
          <w:ilvl w:val="0"/>
          <w:numId w:val="4"/>
        </w:numPr>
        <w:spacing w:line="240" w:lineRule="auto"/>
        <w:rPr>
          <w:rFonts w:cs="Arial"/>
          <w:lang w:val="nl-NL"/>
        </w:rPr>
      </w:pPr>
      <w:r>
        <w:rPr>
          <w:rFonts w:cs="Arial"/>
          <w:lang w:val="nl-NL"/>
        </w:rPr>
        <w:t>operations</w:t>
      </w:r>
    </w:p>
    <w:p w:rsidR="008E149B" w:rsidRDefault="008E149B" w:rsidP="008E149B">
      <w:pPr>
        <w:numPr>
          <w:ilvl w:val="0"/>
          <w:numId w:val="4"/>
        </w:numPr>
        <w:spacing w:line="240" w:lineRule="auto"/>
        <w:rPr>
          <w:rFonts w:cs="Arial"/>
          <w:lang w:val="nl-NL"/>
        </w:rPr>
      </w:pPr>
      <w:r>
        <w:rPr>
          <w:rFonts w:cs="Arial"/>
          <w:lang w:val="nl-NL"/>
        </w:rPr>
        <w:t>ontwikkelingen en innovaties</w:t>
      </w:r>
    </w:p>
    <w:p w:rsidR="008E149B" w:rsidRDefault="008E149B" w:rsidP="008E149B">
      <w:pPr>
        <w:spacing w:line="240" w:lineRule="auto"/>
        <w:rPr>
          <w:rFonts w:cs="Arial"/>
          <w:lang w:val="nl-NL"/>
        </w:rPr>
      </w:pPr>
    </w:p>
    <w:p w:rsidR="008E149B" w:rsidRPr="00684E51" w:rsidRDefault="008E149B" w:rsidP="008E149B">
      <w:pPr>
        <w:spacing w:line="240" w:lineRule="auto"/>
        <w:rPr>
          <w:rFonts w:cs="Arial"/>
          <w:lang w:val="nl-NL"/>
        </w:rPr>
      </w:pPr>
      <w:r>
        <w:rPr>
          <w:rFonts w:cs="Arial"/>
          <w:lang w:val="nl-NL"/>
        </w:rPr>
        <w:t>Op al deze deelgebieden maken strategische, tactische en operationele keuzes het verschil tussen een duurzame of niet-duurzame binnenvaartterminal.</w:t>
      </w:r>
    </w:p>
    <w:p w:rsidR="008E149B" w:rsidRDefault="008E149B" w:rsidP="008E149B">
      <w:pPr>
        <w:pStyle w:val="Kop3"/>
        <w:rPr>
          <w:lang w:val="nl-NL"/>
        </w:rPr>
      </w:pPr>
      <w:bookmarkStart w:id="4" w:name="_Toc274915293"/>
      <w:r>
        <w:rPr>
          <w:lang w:val="nl-NL"/>
        </w:rPr>
        <w:t>De opdracht</w:t>
      </w:r>
      <w:bookmarkEnd w:id="4"/>
    </w:p>
    <w:p w:rsidR="008E149B" w:rsidRPr="00476F53" w:rsidRDefault="008E149B" w:rsidP="008E149B">
      <w:pPr>
        <w:spacing w:line="240" w:lineRule="auto"/>
        <w:rPr>
          <w:rFonts w:cs="Arial"/>
          <w:b/>
          <w:lang w:val="nl-NL"/>
        </w:rPr>
      </w:pPr>
      <w:r w:rsidRPr="00476F53">
        <w:rPr>
          <w:rFonts w:cs="Arial"/>
          <w:b/>
          <w:lang w:val="nl-NL"/>
        </w:rPr>
        <w:t xml:space="preserve">Maak een </w:t>
      </w:r>
      <w:r>
        <w:rPr>
          <w:rFonts w:cs="Arial"/>
          <w:b/>
          <w:lang w:val="nl-NL"/>
        </w:rPr>
        <w:t xml:space="preserve">integraal </w:t>
      </w:r>
      <w:r w:rsidRPr="00476F53">
        <w:rPr>
          <w:rFonts w:cs="Arial"/>
          <w:b/>
          <w:lang w:val="nl-NL"/>
        </w:rPr>
        <w:t>ontwerp voor een rendabele binnenvaartterminal</w:t>
      </w:r>
      <w:r>
        <w:rPr>
          <w:rFonts w:cs="Arial"/>
          <w:b/>
          <w:lang w:val="nl-NL"/>
        </w:rPr>
        <w:t xml:space="preserve">, </w:t>
      </w:r>
      <w:r w:rsidRPr="00476F53">
        <w:rPr>
          <w:rFonts w:cs="Arial"/>
          <w:b/>
          <w:lang w:val="nl-NL"/>
        </w:rPr>
        <w:t>die duurzaam is!</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 xml:space="preserve">Je wordt gevraagd gedurende deze module te werken aan een integraal ontwerp voor een duurzame binnenvaartterminal met bovengenoemde invalshoeken. </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In de uitwerking van de opdracht kun je kiezen uit een van de onderstaande terminalontwerpen voor de binnenvaart met verschillende op- en overslagfuncties:</w:t>
      </w:r>
    </w:p>
    <w:p w:rsidR="008E149B" w:rsidRDefault="008E149B" w:rsidP="008E149B">
      <w:pPr>
        <w:spacing w:line="240" w:lineRule="auto"/>
        <w:rPr>
          <w:rFonts w:cs="Arial"/>
          <w:lang w:val="nl-NL"/>
        </w:rPr>
      </w:pPr>
      <w:r>
        <w:rPr>
          <w:rFonts w:cs="Arial"/>
          <w:lang w:val="nl-NL"/>
        </w:rPr>
        <w:t xml:space="preserve"> </w:t>
      </w:r>
    </w:p>
    <w:p w:rsidR="008E149B" w:rsidRDefault="008E149B" w:rsidP="008E149B">
      <w:pPr>
        <w:numPr>
          <w:ilvl w:val="0"/>
          <w:numId w:val="3"/>
        </w:numPr>
        <w:spacing w:line="240" w:lineRule="auto"/>
        <w:rPr>
          <w:rFonts w:cs="Arial"/>
          <w:lang w:val="nl-NL"/>
        </w:rPr>
      </w:pPr>
      <w:r>
        <w:rPr>
          <w:rFonts w:cs="Arial"/>
          <w:lang w:val="nl-NL"/>
        </w:rPr>
        <w:t>Containerbinnenvaartterminal voor Maasvlakte-2, die een schakel is in de grootschalige containerlogistiek;</w:t>
      </w:r>
    </w:p>
    <w:p w:rsidR="008E149B" w:rsidRDefault="008E149B" w:rsidP="008E149B">
      <w:pPr>
        <w:numPr>
          <w:ilvl w:val="0"/>
          <w:numId w:val="3"/>
        </w:numPr>
        <w:spacing w:line="240" w:lineRule="auto"/>
        <w:rPr>
          <w:rFonts w:cs="Arial"/>
          <w:lang w:val="nl-NL"/>
        </w:rPr>
      </w:pPr>
      <w:r>
        <w:rPr>
          <w:rFonts w:cs="Arial"/>
          <w:lang w:val="nl-NL"/>
        </w:rPr>
        <w:t xml:space="preserve">Flexibele binnenvaartterminal, die bestaat uit schakelbare modules voor diverse overslag van verschillende goederenstromen in verschillende volumes; </w:t>
      </w:r>
    </w:p>
    <w:p w:rsidR="008E149B" w:rsidRDefault="008E149B" w:rsidP="008E149B">
      <w:pPr>
        <w:numPr>
          <w:ilvl w:val="0"/>
          <w:numId w:val="3"/>
        </w:numPr>
        <w:spacing w:line="240" w:lineRule="auto"/>
        <w:rPr>
          <w:rFonts w:cs="Arial"/>
          <w:lang w:val="nl-NL"/>
        </w:rPr>
      </w:pPr>
      <w:r>
        <w:rPr>
          <w:rFonts w:cs="Arial"/>
          <w:lang w:val="nl-NL"/>
        </w:rPr>
        <w:t xml:space="preserve">Tankerbinnenvaartterminal, die efficiënt en effectief zorgdraagt voor op- en overslag van vloeibare producten, eetbaar of niet-eetbaar (gevaarlijke goederen). </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Je kiest uit één van de drie ontwerpopdrachten en werkt wekelijks aan het terminalontwerp. Je levert een integraal ontwerp op waarin alle aspecten aan bod komen. Alle aangeboden varianten in de ontwerpopdrachten worden verdeeld.</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lastRenderedPageBreak/>
        <w:t xml:space="preserve">De opdrachtgever van de ontwerpopdracht is de toekomstige exploitant/mede-investeerder van de terminal. Dit is een rol van de Hogeschool-docent. Experts op het gebied van containervaart, tankervaart, trimodale terminal en duurzaam varen worden uitgenodigd om gast- en werkcolleges te komen verzorgen. </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 xml:space="preserve">De begeleider neemt de rol aan van de opdrachtgever en onderhoudt het contact met jou, bewaakt de voortgang, laat verslag uitbrengen en beoordeelt de kwaliteit van het gemaakte ontwerp. </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De ontwerpspecificaties van het integrale binnenvaartterminalontwerp omvatten de volgende onderwerpen, die door jou behandeld worden na bronnenonderzoek of terminalbezoeken. Bij alle specificaties staat duurzaamheid centraal.</w:t>
      </w:r>
    </w:p>
    <w:p w:rsidR="008E149B" w:rsidRDefault="008E149B" w:rsidP="008E149B">
      <w:pPr>
        <w:spacing w:line="240" w:lineRule="auto"/>
        <w:rPr>
          <w:rFonts w:cs="Arial"/>
          <w:lang w:val="nl-NL"/>
        </w:rPr>
      </w:pPr>
    </w:p>
    <w:p w:rsidR="008E149B" w:rsidRDefault="008E149B" w:rsidP="008E149B">
      <w:pPr>
        <w:spacing w:line="240" w:lineRule="auto"/>
        <w:rPr>
          <w:rFonts w:cs="Arial"/>
          <w:i/>
          <w:lang w:val="nl-NL"/>
        </w:rPr>
      </w:pPr>
      <w:r>
        <w:rPr>
          <w:rFonts w:cs="Arial"/>
          <w:i/>
          <w:lang w:val="nl-NL"/>
        </w:rPr>
        <w:t>O</w:t>
      </w:r>
      <w:r w:rsidRPr="001B4108">
        <w:rPr>
          <w:rFonts w:cs="Arial"/>
          <w:i/>
          <w:lang w:val="nl-NL"/>
        </w:rPr>
        <w:t>ntwerp</w:t>
      </w:r>
    </w:p>
    <w:p w:rsidR="008E149B" w:rsidRPr="005B7B0B" w:rsidRDefault="008E149B" w:rsidP="008E149B">
      <w:pPr>
        <w:spacing w:line="240" w:lineRule="auto"/>
        <w:rPr>
          <w:rFonts w:cs="Arial"/>
          <w:lang w:val="nl-NL"/>
        </w:rPr>
      </w:pPr>
      <w:r w:rsidRPr="005B7B0B">
        <w:rPr>
          <w:rFonts w:cs="Arial"/>
          <w:lang w:val="nl-NL"/>
        </w:rPr>
        <w:t>De terminal</w:t>
      </w:r>
      <w:r>
        <w:rPr>
          <w:rFonts w:cs="Arial"/>
          <w:lang w:val="nl-NL"/>
        </w:rPr>
        <w:t xml:space="preserve"> kent een generiek </w:t>
      </w:r>
      <w:r w:rsidRPr="005B7B0B">
        <w:rPr>
          <w:rFonts w:cs="Arial"/>
          <w:lang w:val="nl-NL"/>
        </w:rPr>
        <w:t>ontwerp</w:t>
      </w:r>
      <w:r>
        <w:rPr>
          <w:rFonts w:cs="Arial"/>
          <w:lang w:val="nl-NL"/>
        </w:rPr>
        <w:t xml:space="preserve"> met een bepaalde capaciteit (berekening!), bedoeld voor bepaalde binnenvaartschepen, ladingstromen en klanttypen.</w:t>
      </w:r>
      <w:r w:rsidRPr="005B7B0B">
        <w:rPr>
          <w:rFonts w:cs="Arial"/>
          <w:lang w:val="nl-NL"/>
        </w:rPr>
        <w:t xml:space="preserve"> </w:t>
      </w:r>
    </w:p>
    <w:p w:rsidR="008E149B" w:rsidRPr="004301C3" w:rsidRDefault="008E149B" w:rsidP="008E149B">
      <w:pPr>
        <w:spacing w:line="240" w:lineRule="auto"/>
        <w:rPr>
          <w:rFonts w:cs="Arial"/>
          <w:lang w:val="nl-NL"/>
        </w:rPr>
      </w:pPr>
    </w:p>
    <w:p w:rsidR="008E149B" w:rsidRPr="001B4108" w:rsidRDefault="008E149B" w:rsidP="008E149B">
      <w:pPr>
        <w:spacing w:line="240" w:lineRule="auto"/>
        <w:rPr>
          <w:rFonts w:cs="Arial"/>
          <w:i/>
          <w:lang w:val="nl-NL"/>
        </w:rPr>
      </w:pPr>
      <w:r>
        <w:rPr>
          <w:rFonts w:cs="Arial"/>
          <w:i/>
          <w:lang w:val="nl-NL"/>
        </w:rPr>
        <w:t>R</w:t>
      </w:r>
      <w:r w:rsidRPr="001B4108">
        <w:rPr>
          <w:rFonts w:cs="Arial"/>
          <w:i/>
          <w:lang w:val="nl-NL"/>
        </w:rPr>
        <w:t>uimtelijke ordening en inpassing</w:t>
      </w:r>
    </w:p>
    <w:p w:rsidR="008E149B" w:rsidRPr="001B4108" w:rsidRDefault="008E149B" w:rsidP="008E149B">
      <w:pPr>
        <w:spacing w:line="240" w:lineRule="auto"/>
        <w:rPr>
          <w:rFonts w:cs="Arial"/>
          <w:i/>
          <w:lang w:val="nl-NL"/>
        </w:rPr>
      </w:pPr>
      <w:r>
        <w:rPr>
          <w:rFonts w:cs="Arial"/>
          <w:lang w:val="nl-NL"/>
        </w:rPr>
        <w:t>De terminal is gebaseerd op reële beperkingen en inpassingen opgelegd door wet- en regelgeving uit de ruimtelijke ordening (inclusief natuur en milieu), wat blijkt uit de interface met de omgeving, de infrastructuur en hinderbeperking.</w:t>
      </w:r>
      <w:r w:rsidRPr="004301C3">
        <w:rPr>
          <w:rFonts w:cs="Arial"/>
          <w:lang w:val="nl-NL"/>
        </w:rPr>
        <w:br/>
      </w:r>
    </w:p>
    <w:p w:rsidR="008E149B" w:rsidRPr="008F2021" w:rsidRDefault="008E149B" w:rsidP="008E149B">
      <w:pPr>
        <w:spacing w:line="240" w:lineRule="auto"/>
        <w:rPr>
          <w:rFonts w:cs="Arial"/>
          <w:i/>
          <w:lang w:val="nl-NL"/>
        </w:rPr>
      </w:pPr>
      <w:r w:rsidRPr="008F2021">
        <w:rPr>
          <w:rFonts w:cs="Arial"/>
          <w:i/>
          <w:lang w:val="nl-NL"/>
        </w:rPr>
        <w:t xml:space="preserve">Terminalfuncties in transportketens </w:t>
      </w:r>
    </w:p>
    <w:p w:rsidR="008E149B" w:rsidRPr="004301C3" w:rsidRDefault="008E149B" w:rsidP="008E149B">
      <w:pPr>
        <w:spacing w:line="240" w:lineRule="auto"/>
        <w:rPr>
          <w:rFonts w:cs="Arial"/>
          <w:lang w:val="nl-NL"/>
        </w:rPr>
      </w:pPr>
      <w:r>
        <w:rPr>
          <w:rFonts w:cs="Arial"/>
          <w:lang w:val="nl-NL"/>
        </w:rPr>
        <w:t>Het ontwerp voorziet in een functie van de terminal in relatie tot de keten(s) waar deze deel van uitmaakt. Processen, stromen en activiteiten worden in kaart gebracht. Deze terminalfunctie bepaalt in grote mate de verwachte prestaties (output performance), die gemeten kunnen worden met prestatie-indicatoren waarvoor jij een voorstel doen.</w:t>
      </w:r>
    </w:p>
    <w:p w:rsidR="008E149B" w:rsidRPr="004301C3" w:rsidRDefault="008E149B" w:rsidP="008E149B">
      <w:pPr>
        <w:spacing w:line="240" w:lineRule="auto"/>
        <w:rPr>
          <w:rFonts w:cs="Arial"/>
          <w:lang w:val="nl-NL"/>
        </w:rPr>
      </w:pPr>
    </w:p>
    <w:p w:rsidR="008E149B" w:rsidRDefault="008E149B" w:rsidP="008E149B">
      <w:pPr>
        <w:spacing w:line="240" w:lineRule="auto"/>
        <w:rPr>
          <w:rFonts w:cs="Arial"/>
          <w:i/>
          <w:lang w:val="nl-NL"/>
        </w:rPr>
      </w:pPr>
      <w:r>
        <w:rPr>
          <w:rFonts w:cs="Arial"/>
          <w:i/>
          <w:lang w:val="nl-NL"/>
        </w:rPr>
        <w:t>B</w:t>
      </w:r>
      <w:r w:rsidRPr="001B4108">
        <w:rPr>
          <w:rFonts w:cs="Arial"/>
          <w:i/>
          <w:lang w:val="nl-NL"/>
        </w:rPr>
        <w:t>edrijfsvoering</w:t>
      </w:r>
    </w:p>
    <w:p w:rsidR="008E149B" w:rsidRPr="001B4108" w:rsidRDefault="008E149B" w:rsidP="008E149B">
      <w:pPr>
        <w:spacing w:line="240" w:lineRule="auto"/>
        <w:rPr>
          <w:rFonts w:cs="Arial"/>
          <w:lang w:val="nl-NL"/>
        </w:rPr>
      </w:pPr>
      <w:r>
        <w:rPr>
          <w:rFonts w:cs="Arial"/>
          <w:lang w:val="nl-NL"/>
        </w:rPr>
        <w:t xml:space="preserve">In het terminalontwerp wordt kosten- en tariefberekeningen gemaakt die de terminal economisch rendabel maken, rekening houdend met kostensoorten, kostenveroorzakers en opbrengsten. Daarnaast is aandacht besteed aan de eigendomsstructuur, organisatievorm en aansturing van de gekozen terminal. Ook inkoopmanagement wordt hierbij betrokken. </w:t>
      </w:r>
    </w:p>
    <w:p w:rsidR="008E149B" w:rsidRPr="001B4108" w:rsidRDefault="008E149B" w:rsidP="008E149B">
      <w:pPr>
        <w:spacing w:line="240" w:lineRule="auto"/>
        <w:rPr>
          <w:rFonts w:cs="Arial"/>
          <w:i/>
          <w:lang w:val="nl-NL"/>
        </w:rPr>
      </w:pPr>
    </w:p>
    <w:p w:rsidR="008E149B" w:rsidRPr="001B4108" w:rsidRDefault="008E149B" w:rsidP="008E149B">
      <w:pPr>
        <w:spacing w:line="240" w:lineRule="auto"/>
        <w:rPr>
          <w:rFonts w:cs="Arial"/>
          <w:i/>
          <w:lang w:val="nl-NL"/>
        </w:rPr>
      </w:pPr>
      <w:r w:rsidRPr="001B4108">
        <w:rPr>
          <w:rFonts w:cs="Arial"/>
          <w:i/>
          <w:lang w:val="nl-NL"/>
        </w:rPr>
        <w:t>O</w:t>
      </w:r>
      <w:r>
        <w:rPr>
          <w:rFonts w:cs="Arial"/>
          <w:i/>
          <w:lang w:val="nl-NL"/>
        </w:rPr>
        <w:t>perations</w:t>
      </w:r>
    </w:p>
    <w:p w:rsidR="008E149B" w:rsidRDefault="008E149B" w:rsidP="008E149B">
      <w:pPr>
        <w:spacing w:line="240" w:lineRule="auto"/>
        <w:rPr>
          <w:rFonts w:cs="Arial"/>
          <w:lang w:val="nl-NL"/>
        </w:rPr>
      </w:pPr>
      <w:r>
        <w:rPr>
          <w:rFonts w:cs="Arial"/>
          <w:lang w:val="nl-NL"/>
        </w:rPr>
        <w:t>Het terminalontwerp behandelt onderwerpen als orderstroom (lossen/laden), terminalplanning, opslag, inspectie, equipment en (informatie)systemen.</w:t>
      </w:r>
    </w:p>
    <w:p w:rsidR="008E149B" w:rsidRPr="001B4108" w:rsidRDefault="008E149B" w:rsidP="008E149B">
      <w:pPr>
        <w:spacing w:line="240" w:lineRule="auto"/>
        <w:rPr>
          <w:rFonts w:cs="Arial"/>
          <w:lang w:val="nl-NL"/>
        </w:rPr>
      </w:pPr>
    </w:p>
    <w:p w:rsidR="008E149B" w:rsidRPr="001B4108" w:rsidRDefault="008E149B" w:rsidP="008E149B">
      <w:pPr>
        <w:spacing w:line="240" w:lineRule="auto"/>
        <w:rPr>
          <w:rFonts w:cs="Arial"/>
          <w:i/>
          <w:lang w:val="nl-NL"/>
        </w:rPr>
      </w:pPr>
      <w:r w:rsidRPr="001B4108">
        <w:rPr>
          <w:rFonts w:cs="Arial"/>
          <w:i/>
          <w:lang w:val="nl-NL"/>
        </w:rPr>
        <w:t>Ontwikkelingen en innovaties</w:t>
      </w:r>
    </w:p>
    <w:p w:rsidR="008E149B" w:rsidRDefault="008E149B" w:rsidP="008E149B">
      <w:pPr>
        <w:spacing w:line="240" w:lineRule="auto"/>
        <w:rPr>
          <w:rFonts w:cs="Arial"/>
          <w:lang w:val="nl-NL"/>
        </w:rPr>
      </w:pPr>
      <w:r>
        <w:rPr>
          <w:rFonts w:cs="Arial"/>
          <w:lang w:val="nl-NL"/>
        </w:rPr>
        <w:t>Het terminalontwerp houdt rekening met trends en ontwikkelingen en introduceert innovatieve ideeën en concrete innovaties. Thematieken komen uit bedrijfstakken, overheid, technologie of transport en logistiek.</w:t>
      </w:r>
    </w:p>
    <w:p w:rsidR="008E149B" w:rsidRPr="00616104" w:rsidRDefault="008E149B" w:rsidP="008E149B">
      <w:pPr>
        <w:spacing w:line="240" w:lineRule="auto"/>
        <w:rPr>
          <w:rFonts w:cs="Arial"/>
          <w:lang w:val="nl-NL"/>
        </w:rPr>
      </w:pPr>
    </w:p>
    <w:p w:rsidR="008E149B" w:rsidRPr="00246D85" w:rsidRDefault="008E149B" w:rsidP="008E149B">
      <w:pPr>
        <w:spacing w:line="240" w:lineRule="auto"/>
        <w:rPr>
          <w:rFonts w:cs="Arial"/>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r>
        <w:rPr>
          <w:i/>
          <w:lang w:val="nl-NL"/>
        </w:rPr>
        <w:br/>
      </w: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Default="008E149B" w:rsidP="008E149B">
      <w:pPr>
        <w:spacing w:line="240" w:lineRule="auto"/>
        <w:jc w:val="both"/>
        <w:rPr>
          <w:i/>
          <w:lang w:val="nl-NL"/>
        </w:rPr>
      </w:pPr>
    </w:p>
    <w:p w:rsidR="008E149B" w:rsidRPr="00684E51" w:rsidRDefault="008E149B" w:rsidP="008E149B">
      <w:pPr>
        <w:pStyle w:val="Kop2"/>
        <w:spacing w:line="240" w:lineRule="auto"/>
        <w:rPr>
          <w:lang w:val="nl-NL"/>
        </w:rPr>
      </w:pPr>
      <w:bookmarkStart w:id="5" w:name="_Toc274915294"/>
      <w:r>
        <w:rPr>
          <w:lang w:val="nl-NL"/>
        </w:rPr>
        <w:t>Werk</w:t>
      </w:r>
      <w:r w:rsidRPr="00045B4A">
        <w:t>w</w:t>
      </w:r>
      <w:r>
        <w:rPr>
          <w:lang w:val="nl-NL"/>
        </w:rPr>
        <w:t>ijze en ondersteuning</w:t>
      </w:r>
      <w:bookmarkEnd w:id="5"/>
    </w:p>
    <w:p w:rsidR="008E149B" w:rsidRDefault="008E149B" w:rsidP="008E149B">
      <w:pPr>
        <w:pStyle w:val="Kop3"/>
        <w:spacing w:line="240" w:lineRule="auto"/>
        <w:rPr>
          <w:lang w:val="nl-NL"/>
        </w:rPr>
      </w:pPr>
      <w:bookmarkStart w:id="6" w:name="_Toc274915295"/>
      <w:r>
        <w:rPr>
          <w:lang w:val="nl-NL"/>
        </w:rPr>
        <w:t>Les</w:t>
      </w:r>
      <w:r w:rsidRPr="00045B4A">
        <w:t>p</w:t>
      </w:r>
      <w:r>
        <w:rPr>
          <w:lang w:val="nl-NL"/>
        </w:rPr>
        <w:t>rog</w:t>
      </w:r>
      <w:r w:rsidRPr="00045B4A">
        <w:t>r</w:t>
      </w:r>
      <w:r>
        <w:rPr>
          <w:lang w:val="nl-NL"/>
        </w:rPr>
        <w:t>amma</w:t>
      </w:r>
      <w:bookmarkEnd w:id="6"/>
    </w:p>
    <w:tbl>
      <w:tblPr>
        <w:tblW w:w="9324"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00"/>
        <w:gridCol w:w="3453"/>
        <w:gridCol w:w="3747"/>
        <w:gridCol w:w="1524"/>
      </w:tblGrid>
      <w:tr w:rsidR="008E149B" w:rsidRPr="00616104" w:rsidTr="00A34B39">
        <w:tc>
          <w:tcPr>
            <w:tcW w:w="600" w:type="dxa"/>
            <w:tcMar>
              <w:left w:w="62" w:type="dxa"/>
              <w:right w:w="57" w:type="dxa"/>
            </w:tcMar>
          </w:tcPr>
          <w:p w:rsidR="008E149B" w:rsidRPr="00FD6234" w:rsidRDefault="008E149B" w:rsidP="00A34B39">
            <w:pPr>
              <w:tabs>
                <w:tab w:val="left" w:pos="-1440"/>
                <w:tab w:val="left" w:pos="-720"/>
              </w:tabs>
              <w:spacing w:before="90" w:line="240" w:lineRule="auto"/>
              <w:jc w:val="center"/>
              <w:rPr>
                <w:rFonts w:cs="Arial"/>
                <w:spacing w:val="-3"/>
                <w:lang w:val="nl-NL"/>
              </w:rPr>
            </w:pPr>
            <w:r w:rsidRPr="00616104">
              <w:rPr>
                <w:rFonts w:cs="Arial"/>
                <w:spacing w:val="-3"/>
              </w:rPr>
              <w:fldChar w:fldCharType="begin"/>
            </w:r>
            <w:r w:rsidRPr="00FD6234">
              <w:rPr>
                <w:rFonts w:cs="Arial"/>
                <w:spacing w:val="-3"/>
                <w:lang w:val="nl-NL"/>
              </w:rPr>
              <w:instrText xml:space="preserve">PRIVATE </w:instrText>
            </w:r>
            <w:r w:rsidRPr="00616104">
              <w:rPr>
                <w:rFonts w:cs="Arial"/>
                <w:spacing w:val="-3"/>
              </w:rPr>
              <w:fldChar w:fldCharType="end"/>
            </w:r>
            <w:r w:rsidRPr="00FD6234">
              <w:rPr>
                <w:rFonts w:cs="Arial"/>
                <w:spacing w:val="-3"/>
                <w:lang w:val="nl-NL"/>
              </w:rPr>
              <w:t>week</w:t>
            </w:r>
          </w:p>
        </w:tc>
        <w:tc>
          <w:tcPr>
            <w:tcW w:w="3453" w:type="dxa"/>
          </w:tcPr>
          <w:p w:rsidR="008E149B" w:rsidRPr="009446C1" w:rsidRDefault="008E149B" w:rsidP="00A34B39">
            <w:pPr>
              <w:tabs>
                <w:tab w:val="left" w:pos="-1440"/>
                <w:tab w:val="left" w:pos="-720"/>
              </w:tabs>
              <w:spacing w:before="90" w:line="240" w:lineRule="auto"/>
              <w:rPr>
                <w:rFonts w:cs="Arial"/>
                <w:spacing w:val="-3"/>
                <w:vertAlign w:val="superscript"/>
                <w:lang w:val="nl-NL"/>
              </w:rPr>
            </w:pPr>
            <w:r>
              <w:rPr>
                <w:rFonts w:cs="Arial"/>
                <w:spacing w:val="-3"/>
                <w:lang w:val="nl-NL"/>
              </w:rPr>
              <w:t>onderdeel / onderwerp / thema</w:t>
            </w:r>
          </w:p>
        </w:tc>
        <w:tc>
          <w:tcPr>
            <w:tcW w:w="3747" w:type="dxa"/>
          </w:tcPr>
          <w:p w:rsidR="008E149B" w:rsidRPr="00616104" w:rsidRDefault="008E149B" w:rsidP="00A34B39">
            <w:pPr>
              <w:tabs>
                <w:tab w:val="left" w:pos="-1440"/>
                <w:tab w:val="left" w:pos="-720"/>
              </w:tabs>
              <w:spacing w:before="90" w:after="54" w:line="240" w:lineRule="auto"/>
              <w:rPr>
                <w:rFonts w:cs="Arial"/>
                <w:spacing w:val="-3"/>
                <w:vertAlign w:val="superscript"/>
              </w:rPr>
            </w:pPr>
            <w:r>
              <w:rPr>
                <w:rFonts w:cs="Arial"/>
                <w:spacing w:val="-3"/>
              </w:rPr>
              <w:t>Literatuur</w:t>
            </w:r>
            <w:r w:rsidRPr="00616104">
              <w:rPr>
                <w:rFonts w:cs="Arial"/>
                <w:spacing w:val="-3"/>
              </w:rPr>
              <w:t>/opdrachten</w:t>
            </w:r>
          </w:p>
        </w:tc>
        <w:tc>
          <w:tcPr>
            <w:tcW w:w="1524" w:type="dxa"/>
          </w:tcPr>
          <w:p w:rsidR="008E149B" w:rsidRPr="00616104" w:rsidRDefault="008E149B" w:rsidP="00A34B39">
            <w:pPr>
              <w:spacing w:before="90" w:after="54" w:line="240" w:lineRule="auto"/>
              <w:rPr>
                <w:rFonts w:cs="Arial"/>
                <w:spacing w:val="-3"/>
                <w:vertAlign w:val="superscript"/>
              </w:rPr>
            </w:pPr>
            <w:r w:rsidRPr="00616104">
              <w:rPr>
                <w:rFonts w:cs="Arial"/>
                <w:spacing w:val="-3"/>
              </w:rPr>
              <w:t>Deadlines</w:t>
            </w:r>
            <w:r>
              <w:rPr>
                <w:rFonts w:cs="Arial"/>
                <w:spacing w:val="-3"/>
              </w:rPr>
              <w:t xml:space="preserve"> of</w:t>
            </w:r>
            <w:r>
              <w:rPr>
                <w:rFonts w:cs="Arial"/>
                <w:spacing w:val="-3"/>
              </w:rPr>
              <w:br/>
              <w:t>Opmerkingen</w:t>
            </w:r>
          </w:p>
        </w:tc>
      </w:tr>
      <w:tr w:rsidR="008E149B" w:rsidRPr="00E92E28" w:rsidTr="00A34B39">
        <w:tc>
          <w:tcPr>
            <w:tcW w:w="600" w:type="dxa"/>
            <w:tcMar>
              <w:left w:w="62" w:type="dxa"/>
              <w:right w:w="57" w:type="dxa"/>
            </w:tcMar>
          </w:tcPr>
          <w:p w:rsidR="008E149B" w:rsidRPr="00616104" w:rsidRDefault="008E149B" w:rsidP="00A34B39">
            <w:pPr>
              <w:tabs>
                <w:tab w:val="left" w:pos="-1440"/>
                <w:tab w:val="left" w:pos="-720"/>
              </w:tabs>
              <w:spacing w:before="90" w:after="54" w:line="240" w:lineRule="auto"/>
              <w:jc w:val="center"/>
              <w:rPr>
                <w:rFonts w:cs="Arial"/>
                <w:spacing w:val="-3"/>
              </w:rPr>
            </w:pPr>
            <w:r w:rsidRPr="00616104">
              <w:rPr>
                <w:rFonts w:cs="Arial"/>
                <w:spacing w:val="-3"/>
              </w:rPr>
              <w:t>1</w:t>
            </w:r>
          </w:p>
        </w:tc>
        <w:tc>
          <w:tcPr>
            <w:tcW w:w="3453" w:type="dxa"/>
          </w:tcPr>
          <w:p w:rsidR="008E149B" w:rsidRPr="009446C1" w:rsidRDefault="008E149B" w:rsidP="00A34B39">
            <w:pPr>
              <w:tabs>
                <w:tab w:val="left" w:pos="-1440"/>
                <w:tab w:val="left" w:pos="-720"/>
              </w:tabs>
              <w:spacing w:line="240" w:lineRule="auto"/>
              <w:rPr>
                <w:rFonts w:cs="Arial"/>
                <w:spacing w:val="-3"/>
                <w:lang w:val="nl-NL"/>
              </w:rPr>
            </w:pPr>
            <w:r w:rsidRPr="009446C1">
              <w:rPr>
                <w:rFonts w:cs="Arial"/>
                <w:spacing w:val="-3"/>
                <w:lang w:val="nl-NL"/>
              </w:rPr>
              <w:t>Kick-off en inleidend hoorcollege</w:t>
            </w:r>
          </w:p>
          <w:p w:rsidR="008E149B" w:rsidRPr="00C56942" w:rsidRDefault="008E149B" w:rsidP="00A34B39">
            <w:pPr>
              <w:tabs>
                <w:tab w:val="left" w:pos="-1440"/>
                <w:tab w:val="left" w:pos="-720"/>
              </w:tabs>
              <w:spacing w:line="240" w:lineRule="auto"/>
              <w:rPr>
                <w:rFonts w:cs="Arial"/>
                <w:spacing w:val="-3"/>
                <w:lang w:val="nl-NL"/>
              </w:rPr>
            </w:pPr>
          </w:p>
          <w:p w:rsidR="008E149B" w:rsidRPr="001260B7" w:rsidRDefault="008E149B" w:rsidP="00A34B39">
            <w:pPr>
              <w:tabs>
                <w:tab w:val="left" w:pos="-1440"/>
                <w:tab w:val="left" w:pos="-720"/>
              </w:tabs>
              <w:spacing w:line="240" w:lineRule="auto"/>
              <w:rPr>
                <w:rFonts w:cs="Arial"/>
                <w:spacing w:val="-3"/>
              </w:rPr>
            </w:pPr>
            <w:r w:rsidRPr="001260B7">
              <w:rPr>
                <w:rFonts w:cs="Arial"/>
                <w:spacing w:val="-3"/>
              </w:rPr>
              <w:t>Terminalontwerp</w:t>
            </w:r>
          </w:p>
          <w:p w:rsidR="008E149B" w:rsidRDefault="008E149B" w:rsidP="00A34B39">
            <w:pPr>
              <w:tabs>
                <w:tab w:val="left" w:pos="-1440"/>
                <w:tab w:val="left" w:pos="-720"/>
              </w:tabs>
              <w:spacing w:line="240" w:lineRule="auto"/>
              <w:rPr>
                <w:rFonts w:cs="Arial"/>
                <w:spacing w:val="-3"/>
              </w:rPr>
            </w:pPr>
            <w:r w:rsidRPr="001260B7">
              <w:rPr>
                <w:rFonts w:cs="Arial"/>
                <w:spacing w:val="-3"/>
              </w:rPr>
              <w:t>Zeehaventerminal</w:t>
            </w:r>
          </w:p>
          <w:p w:rsidR="008E149B" w:rsidRPr="001260B7" w:rsidRDefault="008E149B" w:rsidP="00A34B39">
            <w:pPr>
              <w:tabs>
                <w:tab w:val="left" w:pos="-1440"/>
                <w:tab w:val="left" w:pos="-720"/>
              </w:tabs>
              <w:spacing w:line="240" w:lineRule="auto"/>
              <w:rPr>
                <w:rFonts w:cs="Arial"/>
                <w:spacing w:val="-3"/>
              </w:rPr>
            </w:pPr>
            <w:r>
              <w:rPr>
                <w:rFonts w:cs="Arial"/>
                <w:spacing w:val="-3"/>
              </w:rPr>
              <w:t>I</w:t>
            </w:r>
            <w:r w:rsidRPr="001260B7">
              <w:rPr>
                <w:rFonts w:cs="Arial"/>
                <w:spacing w:val="-3"/>
              </w:rPr>
              <w:t>nland terminal</w:t>
            </w:r>
            <w:r>
              <w:rPr>
                <w:rFonts w:cs="Arial"/>
                <w:spacing w:val="-3"/>
              </w:rPr>
              <w:t xml:space="preserve"> concept</w:t>
            </w:r>
          </w:p>
          <w:p w:rsidR="008E149B" w:rsidRPr="001260B7" w:rsidRDefault="008E149B" w:rsidP="00A34B39">
            <w:pPr>
              <w:tabs>
                <w:tab w:val="left" w:pos="-1440"/>
                <w:tab w:val="left" w:pos="-720"/>
              </w:tabs>
              <w:spacing w:line="240" w:lineRule="auto"/>
              <w:rPr>
                <w:rFonts w:cs="Arial"/>
                <w:spacing w:val="-3"/>
              </w:rPr>
            </w:pPr>
            <w:r>
              <w:rPr>
                <w:rFonts w:cs="Arial"/>
                <w:spacing w:val="-3"/>
              </w:rPr>
              <w:t>H</w:t>
            </w:r>
            <w:r w:rsidRPr="001260B7">
              <w:rPr>
                <w:rFonts w:cs="Arial"/>
                <w:spacing w:val="-3"/>
              </w:rPr>
              <w:t>ub-and-spokes systemen</w:t>
            </w:r>
          </w:p>
          <w:p w:rsidR="008E149B" w:rsidRPr="001260B7" w:rsidRDefault="008E149B" w:rsidP="00A34B39">
            <w:pPr>
              <w:tabs>
                <w:tab w:val="left" w:pos="-1440"/>
                <w:tab w:val="left" w:pos="-720"/>
              </w:tabs>
              <w:spacing w:line="240" w:lineRule="auto"/>
              <w:rPr>
                <w:rFonts w:cs="Arial"/>
                <w:spacing w:val="-3"/>
              </w:rPr>
            </w:pPr>
            <w:r>
              <w:rPr>
                <w:rFonts w:cs="Arial"/>
                <w:spacing w:val="-3"/>
              </w:rPr>
              <w:t>E</w:t>
            </w:r>
            <w:r w:rsidRPr="001260B7">
              <w:rPr>
                <w:rFonts w:cs="Arial"/>
                <w:spacing w:val="-3"/>
              </w:rPr>
              <w:t xml:space="preserve">xtended gate </w:t>
            </w:r>
          </w:p>
          <w:p w:rsidR="008E149B" w:rsidRPr="001260B7" w:rsidRDefault="008E149B" w:rsidP="00A34B39">
            <w:pPr>
              <w:tabs>
                <w:tab w:val="left" w:pos="-1440"/>
                <w:tab w:val="left" w:pos="-720"/>
              </w:tabs>
              <w:spacing w:line="240" w:lineRule="auto"/>
              <w:rPr>
                <w:rFonts w:cs="Arial"/>
                <w:spacing w:val="-3"/>
              </w:rPr>
            </w:pPr>
          </w:p>
        </w:tc>
        <w:tc>
          <w:tcPr>
            <w:tcW w:w="3747" w:type="dxa"/>
          </w:tcPr>
          <w:p w:rsidR="008E149B" w:rsidRPr="00616104" w:rsidRDefault="008E149B" w:rsidP="00A34B39">
            <w:pPr>
              <w:spacing w:before="90" w:line="240" w:lineRule="auto"/>
              <w:rPr>
                <w:rFonts w:cs="Arial"/>
                <w:spacing w:val="-3"/>
                <w:lang w:val="nl-NL"/>
              </w:rPr>
            </w:pPr>
            <w:r w:rsidRPr="009446C1">
              <w:rPr>
                <w:rFonts w:cs="Arial"/>
                <w:spacing w:val="-3"/>
                <w:lang w:val="nl-NL"/>
              </w:rPr>
              <w:t>Vooraf doornemen ICS “Port and Terminal Management”, hoofdstuk 1</w:t>
            </w:r>
            <w:r w:rsidRPr="009446C1">
              <w:rPr>
                <w:rFonts w:cs="Arial"/>
                <w:spacing w:val="-3"/>
                <w:lang w:val="nl-NL"/>
              </w:rPr>
              <w:br/>
              <w:t xml:space="preserve">Notteboom e.a. </w:t>
            </w:r>
            <w:r w:rsidRPr="009446C1">
              <w:rPr>
                <w:rFonts w:cs="Arial"/>
                <w:lang w:val="nl-NL"/>
              </w:rPr>
              <w:t>Inland Terminals, Regions and Supply Chains (artikel)</w:t>
            </w:r>
            <w:r w:rsidRPr="009446C1">
              <w:rPr>
                <w:rFonts w:cs="Arial"/>
                <w:lang w:val="nl-NL"/>
              </w:rPr>
              <w:br/>
            </w:r>
            <w:r w:rsidRPr="009446C1">
              <w:rPr>
                <w:rFonts w:cs="Arial"/>
                <w:spacing w:val="-3"/>
                <w:lang w:val="nl-NL"/>
              </w:rPr>
              <w:t>Opdrachten in de les:</w:t>
            </w:r>
            <w:r w:rsidRPr="009446C1">
              <w:rPr>
                <w:rFonts w:cs="Arial"/>
                <w:spacing w:val="-3"/>
                <w:lang w:val="nl-NL"/>
              </w:rPr>
              <w:br/>
              <w:t xml:space="preserve">1. </w:t>
            </w:r>
            <w:r w:rsidRPr="00E92E28">
              <w:rPr>
                <w:rFonts w:cs="Arial"/>
                <w:spacing w:val="-3"/>
              </w:rPr>
              <w:t>Casus Danser Group (containerplanning)</w:t>
            </w:r>
            <w:r w:rsidRPr="00E92E28">
              <w:rPr>
                <w:rFonts w:cs="Arial"/>
                <w:spacing w:val="-3"/>
              </w:rPr>
              <w:br/>
              <w:t xml:space="preserve">2. </w:t>
            </w:r>
            <w:r>
              <w:rPr>
                <w:rFonts w:cs="Arial"/>
                <w:spacing w:val="-3"/>
                <w:lang w:val="nl-NL"/>
              </w:rPr>
              <w:t>Terminalontwerp kiezen: MV2, Flexibele terminal of Tankterminal</w:t>
            </w:r>
          </w:p>
        </w:tc>
        <w:tc>
          <w:tcPr>
            <w:tcW w:w="1524" w:type="dxa"/>
          </w:tcPr>
          <w:p w:rsidR="008E149B" w:rsidRPr="00616104" w:rsidRDefault="008E149B" w:rsidP="00A34B39">
            <w:pPr>
              <w:tabs>
                <w:tab w:val="left" w:pos="-1440"/>
                <w:tab w:val="left" w:pos="-720"/>
              </w:tabs>
              <w:spacing w:before="90" w:after="54" w:line="240" w:lineRule="auto"/>
              <w:rPr>
                <w:rFonts w:cs="Arial"/>
                <w:spacing w:val="-3"/>
                <w:lang w:val="nl-NL"/>
              </w:rPr>
            </w:pPr>
            <w:r>
              <w:rPr>
                <w:rFonts w:cs="Arial"/>
                <w:spacing w:val="-3"/>
                <w:lang w:val="nl-NL"/>
              </w:rPr>
              <w:t>n.v.t.</w:t>
            </w:r>
          </w:p>
        </w:tc>
      </w:tr>
      <w:tr w:rsidR="008E149B" w:rsidRPr="009446C1" w:rsidTr="00A34B39">
        <w:trPr>
          <w:trHeight w:val="1350"/>
        </w:trPr>
        <w:tc>
          <w:tcPr>
            <w:tcW w:w="600" w:type="dxa"/>
            <w:tcMar>
              <w:left w:w="62" w:type="dxa"/>
              <w:right w:w="57" w:type="dxa"/>
            </w:tcMar>
          </w:tcPr>
          <w:p w:rsidR="008E149B" w:rsidRPr="00616104" w:rsidRDefault="008E149B" w:rsidP="00A34B39">
            <w:pPr>
              <w:tabs>
                <w:tab w:val="left" w:pos="-1440"/>
                <w:tab w:val="left" w:pos="-720"/>
              </w:tabs>
              <w:spacing w:before="90" w:after="54" w:line="240" w:lineRule="auto"/>
              <w:jc w:val="center"/>
              <w:rPr>
                <w:rFonts w:cs="Arial"/>
                <w:spacing w:val="-3"/>
                <w:lang w:val="nl-NL"/>
              </w:rPr>
            </w:pPr>
            <w:r w:rsidRPr="00616104">
              <w:rPr>
                <w:rFonts w:cs="Arial"/>
                <w:spacing w:val="-3"/>
                <w:lang w:val="nl-NL"/>
              </w:rPr>
              <w:t>2</w:t>
            </w:r>
          </w:p>
        </w:tc>
        <w:tc>
          <w:tcPr>
            <w:tcW w:w="3453" w:type="dxa"/>
          </w:tcPr>
          <w:p w:rsidR="008E149B" w:rsidRPr="009446C1" w:rsidRDefault="008E149B" w:rsidP="00A34B39">
            <w:pPr>
              <w:tabs>
                <w:tab w:val="left" w:pos="-1440"/>
                <w:tab w:val="left" w:pos="-720"/>
              </w:tabs>
              <w:spacing w:line="240" w:lineRule="auto"/>
              <w:rPr>
                <w:rFonts w:cs="Arial"/>
                <w:lang w:val="nl-NL"/>
              </w:rPr>
            </w:pPr>
            <w:r w:rsidRPr="009446C1">
              <w:rPr>
                <w:rFonts w:cs="Arial"/>
                <w:lang w:val="nl-NL"/>
              </w:rPr>
              <w:t>Hoor- en werkcollege</w:t>
            </w:r>
          </w:p>
          <w:p w:rsidR="008E149B" w:rsidRPr="001260B7" w:rsidRDefault="008E149B" w:rsidP="00A34B39">
            <w:pPr>
              <w:tabs>
                <w:tab w:val="left" w:pos="-1440"/>
                <w:tab w:val="left" w:pos="-720"/>
              </w:tabs>
              <w:spacing w:line="240" w:lineRule="auto"/>
              <w:rPr>
                <w:rFonts w:cs="Arial"/>
                <w:lang w:val="nl-NL"/>
              </w:rPr>
            </w:pPr>
            <w:r>
              <w:rPr>
                <w:rFonts w:cs="Arial"/>
                <w:lang w:val="nl-NL"/>
              </w:rPr>
              <w:t>R</w:t>
            </w:r>
            <w:r w:rsidRPr="001260B7">
              <w:rPr>
                <w:rFonts w:cs="Arial"/>
                <w:lang w:val="nl-NL"/>
              </w:rPr>
              <w:t>uimtelijke ordening en inpassing</w:t>
            </w:r>
          </w:p>
          <w:p w:rsidR="008E149B" w:rsidRPr="001260B7" w:rsidRDefault="008E149B" w:rsidP="00A34B39">
            <w:pPr>
              <w:tabs>
                <w:tab w:val="left" w:pos="-1440"/>
                <w:tab w:val="left" w:pos="-720"/>
              </w:tabs>
              <w:spacing w:line="240" w:lineRule="auto"/>
              <w:rPr>
                <w:rFonts w:cs="Arial"/>
                <w:lang w:val="nl-NL"/>
              </w:rPr>
            </w:pPr>
            <w:r w:rsidRPr="001260B7">
              <w:rPr>
                <w:rFonts w:cs="Arial"/>
                <w:lang w:val="nl-NL"/>
              </w:rPr>
              <w:t>Infrastructuur</w:t>
            </w:r>
            <w:r>
              <w:rPr>
                <w:rFonts w:cs="Arial"/>
                <w:lang w:val="nl-NL"/>
              </w:rPr>
              <w:t xml:space="preserve"> en suprastructuur </w:t>
            </w:r>
          </w:p>
          <w:p w:rsidR="008E149B" w:rsidRPr="001260B7" w:rsidRDefault="008E149B" w:rsidP="00A34B39">
            <w:pPr>
              <w:tabs>
                <w:tab w:val="left" w:pos="-1440"/>
                <w:tab w:val="left" w:pos="-720"/>
              </w:tabs>
              <w:spacing w:line="240" w:lineRule="auto"/>
              <w:rPr>
                <w:rFonts w:cs="Arial"/>
                <w:lang w:val="nl-NL"/>
              </w:rPr>
            </w:pPr>
            <w:r>
              <w:rPr>
                <w:rFonts w:cs="Arial"/>
                <w:lang w:val="nl-NL"/>
              </w:rPr>
              <w:t>I</w:t>
            </w:r>
            <w:r w:rsidRPr="001260B7">
              <w:rPr>
                <w:rFonts w:cs="Arial"/>
                <w:lang w:val="nl-NL"/>
              </w:rPr>
              <w:t>ntermodale aansluitingen</w:t>
            </w:r>
          </w:p>
          <w:p w:rsidR="008E149B" w:rsidRPr="001260B7" w:rsidRDefault="008E149B" w:rsidP="00A34B39">
            <w:pPr>
              <w:tabs>
                <w:tab w:val="left" w:pos="-1440"/>
                <w:tab w:val="left" w:pos="-720"/>
              </w:tabs>
              <w:spacing w:line="240" w:lineRule="auto"/>
              <w:rPr>
                <w:rFonts w:cs="Arial"/>
                <w:lang w:val="nl-NL"/>
              </w:rPr>
            </w:pPr>
            <w:r>
              <w:rPr>
                <w:rFonts w:cs="Arial"/>
                <w:lang w:val="nl-NL"/>
              </w:rPr>
              <w:t>W</w:t>
            </w:r>
            <w:r w:rsidRPr="001260B7">
              <w:rPr>
                <w:rFonts w:cs="Arial"/>
                <w:lang w:val="nl-NL"/>
              </w:rPr>
              <w:t xml:space="preserve">et- en regelgeving </w:t>
            </w:r>
          </w:p>
        </w:tc>
        <w:tc>
          <w:tcPr>
            <w:tcW w:w="3747" w:type="dxa"/>
          </w:tcPr>
          <w:p w:rsidR="008E149B" w:rsidRPr="001260B7" w:rsidRDefault="008E149B" w:rsidP="00A34B39">
            <w:pPr>
              <w:spacing w:before="90" w:line="240" w:lineRule="auto"/>
              <w:rPr>
                <w:rFonts w:cs="Arial"/>
                <w:spacing w:val="-3"/>
                <w:lang w:val="nl-NL"/>
              </w:rPr>
            </w:pPr>
            <w:r>
              <w:rPr>
                <w:rFonts w:cs="Arial"/>
                <w:spacing w:val="-3"/>
                <w:lang w:val="nl-NL"/>
              </w:rPr>
              <w:t>Vooraf doornemen ICS “Port and Terminal Manag</w:t>
            </w:r>
            <w:r w:rsidRPr="001260B7">
              <w:rPr>
                <w:rFonts w:cs="Arial"/>
                <w:spacing w:val="-3"/>
                <w:lang w:val="nl-NL"/>
              </w:rPr>
              <w:t>ement”</w:t>
            </w:r>
            <w:r>
              <w:rPr>
                <w:rFonts w:cs="Arial"/>
                <w:spacing w:val="-3"/>
                <w:lang w:val="nl-NL"/>
              </w:rPr>
              <w:t>, hoofdstuk 10</w:t>
            </w:r>
          </w:p>
          <w:p w:rsidR="008E149B" w:rsidRDefault="008E149B" w:rsidP="00A34B39">
            <w:pPr>
              <w:tabs>
                <w:tab w:val="left" w:pos="-1440"/>
                <w:tab w:val="left" w:pos="-720"/>
              </w:tabs>
              <w:spacing w:line="240" w:lineRule="auto"/>
              <w:rPr>
                <w:rFonts w:cs="Arial"/>
                <w:lang w:val="nl-NL"/>
              </w:rPr>
            </w:pPr>
          </w:p>
          <w:p w:rsidR="008E149B" w:rsidRPr="008003F7" w:rsidRDefault="008E149B" w:rsidP="00A34B39">
            <w:pPr>
              <w:tabs>
                <w:tab w:val="left" w:pos="-1440"/>
                <w:tab w:val="left" w:pos="-720"/>
              </w:tabs>
              <w:spacing w:line="240" w:lineRule="auto"/>
              <w:rPr>
                <w:rFonts w:cs="Arial"/>
                <w:spacing w:val="-3"/>
                <w:lang w:val="nl-NL"/>
              </w:rPr>
            </w:pPr>
            <w:r>
              <w:rPr>
                <w:rFonts w:cs="Arial"/>
                <w:lang w:val="nl-NL"/>
              </w:rPr>
              <w:t xml:space="preserve"> </w:t>
            </w:r>
          </w:p>
        </w:tc>
        <w:tc>
          <w:tcPr>
            <w:tcW w:w="1524" w:type="dxa"/>
          </w:tcPr>
          <w:p w:rsidR="008E149B" w:rsidRPr="00616104" w:rsidRDefault="008E149B" w:rsidP="00A34B39">
            <w:pPr>
              <w:tabs>
                <w:tab w:val="left" w:pos="-1440"/>
                <w:tab w:val="left" w:pos="-720"/>
              </w:tabs>
              <w:spacing w:before="90" w:after="54" w:line="240" w:lineRule="auto"/>
              <w:rPr>
                <w:rFonts w:cs="Arial"/>
                <w:spacing w:val="-3"/>
                <w:lang w:val="nl-NL"/>
              </w:rPr>
            </w:pPr>
            <w:r>
              <w:rPr>
                <w:rFonts w:cs="Arial"/>
                <w:spacing w:val="-3"/>
                <w:lang w:val="nl-NL"/>
              </w:rPr>
              <w:t>Plan van aanpak inleveren tijdens de les</w:t>
            </w:r>
          </w:p>
        </w:tc>
      </w:tr>
      <w:tr w:rsidR="008E149B" w:rsidRPr="009446C1"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3</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Hoor- en werkcollege</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Bedrijfsvoering</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Ondernemingsplanning</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Exploitatie</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Financiering/Eigendom</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Equipment (inkoop/eigendom)</w:t>
            </w:r>
          </w:p>
        </w:tc>
        <w:tc>
          <w:tcPr>
            <w:tcW w:w="3747" w:type="dxa"/>
          </w:tcPr>
          <w:p w:rsidR="008E149B" w:rsidRPr="00FD10AF" w:rsidRDefault="008E149B" w:rsidP="00A34B39">
            <w:pPr>
              <w:spacing w:before="90" w:line="240" w:lineRule="auto"/>
              <w:rPr>
                <w:rFonts w:cs="Arial"/>
                <w:spacing w:val="-3"/>
                <w:lang w:val="nl-NL"/>
              </w:rPr>
            </w:pPr>
            <w:r w:rsidRPr="00FD10AF">
              <w:rPr>
                <w:rFonts w:cs="Arial"/>
                <w:spacing w:val="-3"/>
                <w:lang w:val="nl-NL"/>
              </w:rPr>
              <w:t>Vooraf doornemen ICS “Port and Terminal Management”, hoofdstuk 4, 8 en 9</w:t>
            </w:r>
          </w:p>
          <w:p w:rsidR="008E149B" w:rsidRPr="00FD10AF" w:rsidRDefault="008E149B" w:rsidP="00A34B39">
            <w:pPr>
              <w:tabs>
                <w:tab w:val="left" w:pos="-1440"/>
                <w:tab w:val="left" w:pos="-720"/>
              </w:tabs>
              <w:spacing w:line="240" w:lineRule="auto"/>
              <w:rPr>
                <w:rFonts w:cs="Arial"/>
                <w:b/>
                <w:spacing w:val="-3"/>
                <w:lang w:val="nl-NL"/>
              </w:rPr>
            </w:pPr>
          </w:p>
        </w:tc>
        <w:tc>
          <w:tcPr>
            <w:tcW w:w="1524" w:type="dxa"/>
          </w:tcPr>
          <w:p w:rsidR="008E149B" w:rsidRPr="00460E4D" w:rsidRDefault="008E149B" w:rsidP="00A34B39">
            <w:pPr>
              <w:tabs>
                <w:tab w:val="left" w:pos="-1440"/>
                <w:tab w:val="left" w:pos="-720"/>
              </w:tabs>
              <w:spacing w:before="90" w:after="54" w:line="240" w:lineRule="auto"/>
              <w:rPr>
                <w:rFonts w:cs="Arial"/>
                <w:spacing w:val="-3"/>
                <w:lang w:val="nl-NL"/>
              </w:rPr>
            </w:pPr>
            <w:r>
              <w:rPr>
                <w:rFonts w:cs="Arial"/>
                <w:spacing w:val="-3"/>
                <w:lang w:val="nl-NL"/>
              </w:rPr>
              <w:t>Definitieve keuze ontwerp is gemaakt</w:t>
            </w:r>
          </w:p>
        </w:tc>
      </w:tr>
      <w:tr w:rsidR="008E149B" w:rsidRPr="00460E4D"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4</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Hoor- en werkcollege</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Terminaloperations</w:t>
            </w:r>
            <w:r>
              <w:rPr>
                <w:rFonts w:cs="Arial"/>
                <w:lang w:val="nl-NL"/>
              </w:rPr>
              <w:t xml:space="preserve"> </w:t>
            </w:r>
            <w:r w:rsidRPr="00CB5EB0">
              <w:rPr>
                <w:rFonts w:cs="Arial"/>
                <w:lang w:val="nl-NL"/>
              </w:rPr>
              <w:t>Cargoflow analysis</w:t>
            </w:r>
            <w:r>
              <w:rPr>
                <w:rFonts w:cs="Arial"/>
                <w:lang w:val="nl-NL"/>
              </w:rPr>
              <w:t xml:space="preserve"> </w:t>
            </w:r>
            <w:r w:rsidRPr="00CB5EB0">
              <w:rPr>
                <w:rFonts w:cs="Arial"/>
                <w:lang w:val="nl-NL"/>
              </w:rPr>
              <w:t>Capaciteitsmanagement</w:t>
            </w:r>
          </w:p>
          <w:p w:rsidR="008E149B" w:rsidRPr="000E4970" w:rsidRDefault="008E149B" w:rsidP="00A34B39">
            <w:pPr>
              <w:tabs>
                <w:tab w:val="left" w:pos="-1440"/>
                <w:tab w:val="left" w:pos="-720"/>
              </w:tabs>
              <w:spacing w:line="240" w:lineRule="auto"/>
              <w:rPr>
                <w:rFonts w:cs="Arial"/>
                <w:lang w:val="nl-NL"/>
              </w:rPr>
            </w:pPr>
            <w:r w:rsidRPr="00CB5EB0">
              <w:rPr>
                <w:rFonts w:cs="Arial"/>
                <w:lang w:val="nl-NL"/>
              </w:rPr>
              <w:t>Customer service, KPI</w:t>
            </w:r>
            <w:r>
              <w:rPr>
                <w:rFonts w:cs="Arial"/>
                <w:lang w:val="nl-NL"/>
              </w:rPr>
              <w:t xml:space="preserve"> </w:t>
            </w:r>
            <w:r w:rsidRPr="00CB5EB0">
              <w:rPr>
                <w:rFonts w:cs="Arial"/>
                <w:lang w:val="nl-NL"/>
              </w:rPr>
              <w:t>Wacht- en venstertijden</w:t>
            </w:r>
            <w:r>
              <w:rPr>
                <w:rFonts w:cs="Arial"/>
                <w:lang w:val="nl-NL"/>
              </w:rPr>
              <w:t xml:space="preserve"> </w:t>
            </w:r>
            <w:r w:rsidRPr="000E4970">
              <w:rPr>
                <w:rFonts w:cs="Arial"/>
                <w:lang w:val="nl-NL"/>
              </w:rPr>
              <w:t xml:space="preserve">Processen (order-, planning-, schedule-, rapportage-,invoice-),EDI </w:t>
            </w:r>
          </w:p>
        </w:tc>
        <w:tc>
          <w:tcPr>
            <w:tcW w:w="3747" w:type="dxa"/>
          </w:tcPr>
          <w:p w:rsidR="008E149B" w:rsidRPr="00FD10AF" w:rsidRDefault="008E149B" w:rsidP="00A34B39">
            <w:pPr>
              <w:spacing w:before="90" w:line="240" w:lineRule="auto"/>
              <w:rPr>
                <w:rFonts w:cs="Arial"/>
                <w:spacing w:val="-3"/>
                <w:lang w:val="nl-NL"/>
              </w:rPr>
            </w:pPr>
            <w:r w:rsidRPr="00FD10AF">
              <w:rPr>
                <w:rFonts w:cs="Arial"/>
                <w:spacing w:val="-3"/>
                <w:lang w:val="nl-NL"/>
              </w:rPr>
              <w:t>Vooraf doornemen ICS “Port and Terminal Management”, hoofdstuk 3</w:t>
            </w:r>
          </w:p>
          <w:p w:rsidR="008E149B" w:rsidRPr="00FD10AF" w:rsidRDefault="008E149B" w:rsidP="00A34B39">
            <w:pPr>
              <w:tabs>
                <w:tab w:val="left" w:pos="-1440"/>
                <w:tab w:val="left" w:pos="-720"/>
              </w:tabs>
              <w:spacing w:line="240" w:lineRule="auto"/>
              <w:rPr>
                <w:rFonts w:cs="Arial"/>
                <w:spacing w:val="-3"/>
                <w:lang w:val="nl-NL"/>
              </w:rPr>
            </w:pPr>
          </w:p>
          <w:p w:rsidR="008E149B" w:rsidRPr="00FD10AF" w:rsidRDefault="008E149B" w:rsidP="00A34B39">
            <w:pPr>
              <w:tabs>
                <w:tab w:val="left" w:pos="-1440"/>
                <w:tab w:val="left" w:pos="-720"/>
              </w:tabs>
              <w:spacing w:line="240" w:lineRule="auto"/>
              <w:rPr>
                <w:rFonts w:cs="Arial"/>
                <w:spacing w:val="-3"/>
                <w:lang w:val="nl-NL"/>
              </w:rPr>
            </w:pPr>
            <w:r w:rsidRPr="00FD10AF">
              <w:rPr>
                <w:rFonts w:cs="Arial"/>
                <w:spacing w:val="-3"/>
                <w:lang w:val="nl-NL"/>
              </w:rPr>
              <w:t>Opdrachten in de les: case KBG?</w:t>
            </w:r>
          </w:p>
          <w:p w:rsidR="008E149B" w:rsidRPr="00FD10AF" w:rsidRDefault="008E149B" w:rsidP="00A34B39">
            <w:pPr>
              <w:tabs>
                <w:tab w:val="left" w:pos="-1440"/>
                <w:tab w:val="left" w:pos="-720"/>
              </w:tabs>
              <w:spacing w:line="240" w:lineRule="auto"/>
              <w:rPr>
                <w:rFonts w:cs="Arial"/>
                <w:spacing w:val="-3"/>
                <w:lang w:val="nl-NL"/>
              </w:rPr>
            </w:pPr>
          </w:p>
          <w:p w:rsidR="008E149B" w:rsidRPr="00FD10AF" w:rsidRDefault="008E149B" w:rsidP="00A34B39">
            <w:pPr>
              <w:tabs>
                <w:tab w:val="left" w:pos="-1440"/>
                <w:tab w:val="left" w:pos="-720"/>
              </w:tabs>
              <w:spacing w:line="240" w:lineRule="auto"/>
              <w:rPr>
                <w:rFonts w:cs="Arial"/>
                <w:b/>
                <w:spacing w:val="-3"/>
                <w:lang w:val="nl-NL"/>
              </w:rPr>
            </w:pPr>
          </w:p>
        </w:tc>
        <w:tc>
          <w:tcPr>
            <w:tcW w:w="1524" w:type="dxa"/>
          </w:tcPr>
          <w:p w:rsidR="008E149B" w:rsidRPr="00460E4D" w:rsidRDefault="008E149B" w:rsidP="00A34B39">
            <w:pPr>
              <w:tabs>
                <w:tab w:val="left" w:pos="-1440"/>
                <w:tab w:val="left" w:pos="-720"/>
              </w:tabs>
              <w:spacing w:before="90" w:after="54" w:line="240" w:lineRule="auto"/>
              <w:rPr>
                <w:rFonts w:cs="Arial"/>
                <w:spacing w:val="-3"/>
                <w:lang w:val="nl-NL"/>
              </w:rPr>
            </w:pPr>
            <w:r>
              <w:rPr>
                <w:rFonts w:cs="Arial"/>
                <w:spacing w:val="-3"/>
                <w:lang w:val="nl-NL"/>
              </w:rPr>
              <w:t>n.v.t.</w:t>
            </w:r>
          </w:p>
        </w:tc>
      </w:tr>
      <w:tr w:rsidR="008E149B" w:rsidRPr="00460E4D"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5</w:t>
            </w:r>
          </w:p>
        </w:tc>
        <w:tc>
          <w:tcPr>
            <w:tcW w:w="3453" w:type="dxa"/>
          </w:tcPr>
          <w:p w:rsidR="008E149B" w:rsidRPr="009446C1" w:rsidRDefault="008E149B" w:rsidP="00A34B39">
            <w:pPr>
              <w:tabs>
                <w:tab w:val="left" w:pos="-1440"/>
                <w:tab w:val="left" w:pos="-720"/>
              </w:tabs>
              <w:spacing w:line="240" w:lineRule="auto"/>
              <w:rPr>
                <w:rFonts w:cs="Arial"/>
                <w:lang w:val="nl-NL"/>
              </w:rPr>
            </w:pPr>
            <w:r w:rsidRPr="009446C1">
              <w:rPr>
                <w:rFonts w:cs="Arial"/>
                <w:lang w:val="nl-NL"/>
              </w:rPr>
              <w:t>Excursiedag</w:t>
            </w:r>
          </w:p>
          <w:p w:rsidR="008E149B" w:rsidRPr="00CB5EB0" w:rsidRDefault="008E149B" w:rsidP="00A34B39">
            <w:pPr>
              <w:tabs>
                <w:tab w:val="left" w:pos="-1440"/>
                <w:tab w:val="left" w:pos="-720"/>
              </w:tabs>
              <w:spacing w:line="240" w:lineRule="auto"/>
              <w:rPr>
                <w:rFonts w:cs="Arial"/>
                <w:lang w:val="nl-NL"/>
              </w:rPr>
            </w:pPr>
            <w:r w:rsidRPr="00FD10AF">
              <w:rPr>
                <w:rFonts w:cs="Arial"/>
                <w:lang w:val="nl-NL"/>
              </w:rPr>
              <w:t>PCT en Tankterminal</w:t>
            </w:r>
          </w:p>
        </w:tc>
        <w:tc>
          <w:tcPr>
            <w:tcW w:w="3747"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Opdrachten worden verstrekt en uitgevoerd tijdens terminalbezoek</w:t>
            </w: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Verplichte deelname</w:t>
            </w:r>
          </w:p>
        </w:tc>
      </w:tr>
      <w:tr w:rsidR="008E149B" w:rsidRPr="00460E4D"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6</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Nieuwe ontwikkelingen:</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ISGINTT</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Green Port</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Maasvlakte 2</w:t>
            </w:r>
          </w:p>
        </w:tc>
        <w:tc>
          <w:tcPr>
            <w:tcW w:w="3747" w:type="dxa"/>
          </w:tcPr>
          <w:p w:rsidR="008E149B" w:rsidRPr="00CB5EB0" w:rsidRDefault="008E149B" w:rsidP="00A34B39">
            <w:pPr>
              <w:tabs>
                <w:tab w:val="left" w:pos="-1440"/>
                <w:tab w:val="left" w:pos="-720"/>
              </w:tabs>
              <w:spacing w:line="240" w:lineRule="auto"/>
              <w:rPr>
                <w:rFonts w:cs="Arial"/>
                <w:lang w:val="nl-NL"/>
              </w:rPr>
            </w:pP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Gastcollege Interstream</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Werkcollege Green Award</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Gastcollege HbR</w:t>
            </w: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n.v.t.</w:t>
            </w:r>
          </w:p>
        </w:tc>
      </w:tr>
      <w:tr w:rsidR="008E149B" w:rsidRPr="00DA540A"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7</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Opdracht</w:t>
            </w:r>
          </w:p>
        </w:tc>
        <w:tc>
          <w:tcPr>
            <w:tcW w:w="3747"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 xml:space="preserve">Werkcollege concept-ontwerp </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Spreekuur docent</w:t>
            </w: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n.v.t.</w:t>
            </w:r>
          </w:p>
        </w:tc>
      </w:tr>
      <w:tr w:rsidR="008E149B" w:rsidRPr="00460E4D"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lastRenderedPageBreak/>
              <w:t>8</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Werkcollege</w:t>
            </w:r>
          </w:p>
          <w:p w:rsidR="008E149B" w:rsidRPr="00CB5EB0" w:rsidRDefault="008E149B" w:rsidP="00A34B39">
            <w:pPr>
              <w:tabs>
                <w:tab w:val="left" w:pos="-1440"/>
                <w:tab w:val="left" w:pos="-720"/>
              </w:tabs>
              <w:spacing w:line="240" w:lineRule="auto"/>
              <w:rPr>
                <w:rFonts w:cs="Arial"/>
                <w:lang w:val="nl-NL"/>
              </w:rPr>
            </w:pPr>
            <w:r w:rsidRPr="00CB5EB0">
              <w:rPr>
                <w:rFonts w:cs="Arial"/>
                <w:lang w:val="nl-NL"/>
              </w:rPr>
              <w:t>Terminalontwerp</w:t>
            </w:r>
          </w:p>
        </w:tc>
        <w:tc>
          <w:tcPr>
            <w:tcW w:w="3747"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Inleveren Terminalontwerp</w:t>
            </w: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 xml:space="preserve">Inleveren </w:t>
            </w:r>
            <w:r w:rsidRPr="00CB5EB0">
              <w:rPr>
                <w:rFonts w:cs="Arial"/>
                <w:lang w:val="nl-NL"/>
              </w:rPr>
              <w:br/>
              <w:t>24 uur na werkcollege</w:t>
            </w:r>
          </w:p>
        </w:tc>
      </w:tr>
      <w:tr w:rsidR="008E149B" w:rsidRPr="00460E4D"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9</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TOETS: resultaat terminalontwerp</w:t>
            </w:r>
          </w:p>
        </w:tc>
        <w:tc>
          <w:tcPr>
            <w:tcW w:w="3747"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Presentatie geven</w:t>
            </w: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Bedrijfsleven is aanwezig</w:t>
            </w:r>
          </w:p>
        </w:tc>
      </w:tr>
      <w:tr w:rsidR="008E149B" w:rsidRPr="009446C1" w:rsidTr="00A34B39">
        <w:tc>
          <w:tcPr>
            <w:tcW w:w="600" w:type="dxa"/>
            <w:tcMar>
              <w:left w:w="62" w:type="dxa"/>
              <w:right w:w="57" w:type="dxa"/>
            </w:tcMar>
          </w:tcPr>
          <w:p w:rsidR="008E149B" w:rsidRPr="00460E4D" w:rsidRDefault="008E149B" w:rsidP="00A34B39">
            <w:pPr>
              <w:tabs>
                <w:tab w:val="left" w:pos="-1440"/>
                <w:tab w:val="left" w:pos="-720"/>
              </w:tabs>
              <w:spacing w:before="90" w:after="54" w:line="240" w:lineRule="auto"/>
              <w:jc w:val="center"/>
              <w:rPr>
                <w:rFonts w:cs="Arial"/>
                <w:spacing w:val="-3"/>
                <w:lang w:val="nl-NL"/>
              </w:rPr>
            </w:pPr>
            <w:r w:rsidRPr="00460E4D">
              <w:rPr>
                <w:rFonts w:cs="Arial"/>
                <w:spacing w:val="-3"/>
                <w:lang w:val="nl-NL"/>
              </w:rPr>
              <w:t>10</w:t>
            </w:r>
          </w:p>
        </w:tc>
        <w:tc>
          <w:tcPr>
            <w:tcW w:w="3453"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REPARATIETAAK</w:t>
            </w:r>
          </w:p>
        </w:tc>
        <w:tc>
          <w:tcPr>
            <w:tcW w:w="3747" w:type="dxa"/>
          </w:tcPr>
          <w:p w:rsidR="008E149B" w:rsidRPr="00CB5EB0" w:rsidRDefault="008E149B" w:rsidP="00A34B39">
            <w:pPr>
              <w:tabs>
                <w:tab w:val="left" w:pos="-1440"/>
                <w:tab w:val="left" w:pos="-720"/>
              </w:tabs>
              <w:spacing w:line="240" w:lineRule="auto"/>
              <w:rPr>
                <w:rFonts w:cs="Arial"/>
                <w:lang w:val="nl-NL"/>
              </w:rPr>
            </w:pPr>
          </w:p>
        </w:tc>
        <w:tc>
          <w:tcPr>
            <w:tcW w:w="1524" w:type="dxa"/>
          </w:tcPr>
          <w:p w:rsidR="008E149B" w:rsidRPr="00CB5EB0" w:rsidRDefault="008E149B" w:rsidP="00A34B39">
            <w:pPr>
              <w:tabs>
                <w:tab w:val="left" w:pos="-1440"/>
                <w:tab w:val="left" w:pos="-720"/>
              </w:tabs>
              <w:spacing w:line="240" w:lineRule="auto"/>
              <w:rPr>
                <w:rFonts w:cs="Arial"/>
                <w:lang w:val="nl-NL"/>
              </w:rPr>
            </w:pPr>
            <w:r w:rsidRPr="00CB5EB0">
              <w:rPr>
                <w:rFonts w:cs="Arial"/>
                <w:lang w:val="nl-NL"/>
              </w:rPr>
              <w:t>In overleg met de docent</w:t>
            </w:r>
          </w:p>
        </w:tc>
      </w:tr>
    </w:tbl>
    <w:p w:rsidR="008E149B" w:rsidRDefault="008E149B" w:rsidP="008E149B">
      <w:pPr>
        <w:spacing w:line="240" w:lineRule="auto"/>
        <w:jc w:val="both"/>
        <w:rPr>
          <w:lang w:val="nl-NL"/>
        </w:rPr>
      </w:pPr>
    </w:p>
    <w:p w:rsidR="008E149B" w:rsidRDefault="008E149B" w:rsidP="008E149B">
      <w:pPr>
        <w:pStyle w:val="Kop3"/>
        <w:rPr>
          <w:lang w:val="nl-NL"/>
        </w:rPr>
      </w:pPr>
      <w:bookmarkStart w:id="7" w:name="_Toc274915296"/>
      <w:r>
        <w:rPr>
          <w:lang w:val="nl-NL"/>
        </w:rPr>
        <w:t>Begeleiding en werkvorm</w:t>
      </w:r>
      <w:bookmarkEnd w:id="7"/>
    </w:p>
    <w:p w:rsidR="008E149B" w:rsidRPr="00A21055" w:rsidRDefault="008E149B" w:rsidP="008E149B">
      <w:pPr>
        <w:numPr>
          <w:ilvl w:val="0"/>
          <w:numId w:val="2"/>
        </w:numPr>
        <w:overflowPunct/>
        <w:autoSpaceDE/>
        <w:autoSpaceDN/>
        <w:adjustRightInd/>
        <w:spacing w:line="240" w:lineRule="auto"/>
        <w:textAlignment w:val="auto"/>
        <w:rPr>
          <w:rFonts w:cs="Arial"/>
          <w:lang w:val="nl-NL"/>
        </w:rPr>
      </w:pPr>
      <w:r w:rsidRPr="00A21055">
        <w:rPr>
          <w:rFonts w:cs="Arial"/>
          <w:lang w:val="nl-NL"/>
        </w:rPr>
        <w:t xml:space="preserve">Ondersteunende colleges van </w:t>
      </w:r>
      <w:r>
        <w:rPr>
          <w:rFonts w:cs="Arial"/>
          <w:lang w:val="nl-NL"/>
        </w:rPr>
        <w:t>vak</w:t>
      </w:r>
      <w:r w:rsidRPr="00A21055">
        <w:rPr>
          <w:rFonts w:cs="Arial"/>
          <w:lang w:val="nl-NL"/>
        </w:rPr>
        <w:t>docenten en diverse gastsprekers</w:t>
      </w:r>
    </w:p>
    <w:p w:rsidR="008E149B" w:rsidRPr="00A21055" w:rsidRDefault="008E149B" w:rsidP="008E149B">
      <w:pPr>
        <w:numPr>
          <w:ilvl w:val="0"/>
          <w:numId w:val="2"/>
        </w:numPr>
        <w:overflowPunct/>
        <w:autoSpaceDE/>
        <w:autoSpaceDN/>
        <w:adjustRightInd/>
        <w:spacing w:line="240" w:lineRule="auto"/>
        <w:textAlignment w:val="auto"/>
        <w:rPr>
          <w:rFonts w:cs="Arial"/>
          <w:lang w:val="nl-NL"/>
        </w:rPr>
      </w:pPr>
      <w:r w:rsidRPr="00A21055">
        <w:rPr>
          <w:rFonts w:cs="Arial"/>
          <w:lang w:val="nl-NL"/>
        </w:rPr>
        <w:t xml:space="preserve">Verdieping </w:t>
      </w:r>
      <w:r>
        <w:rPr>
          <w:rFonts w:cs="Arial"/>
          <w:lang w:val="nl-NL"/>
        </w:rPr>
        <w:t xml:space="preserve">en tussentijdse toetsing </w:t>
      </w:r>
      <w:r w:rsidRPr="00A21055">
        <w:rPr>
          <w:rFonts w:cs="Arial"/>
          <w:lang w:val="nl-NL"/>
        </w:rPr>
        <w:t xml:space="preserve">van de lesstof met </w:t>
      </w:r>
      <w:r>
        <w:rPr>
          <w:rFonts w:cs="Arial"/>
          <w:lang w:val="nl-NL"/>
        </w:rPr>
        <w:t>behulp van tussentijdse opdrachten (individueel en in groepsverband)</w:t>
      </w:r>
      <w:r w:rsidRPr="00A21055">
        <w:rPr>
          <w:rFonts w:cs="Arial"/>
          <w:lang w:val="nl-NL"/>
        </w:rPr>
        <w:t xml:space="preserve"> </w:t>
      </w:r>
    </w:p>
    <w:p w:rsidR="008E149B" w:rsidRDefault="008E149B" w:rsidP="008E149B">
      <w:pPr>
        <w:numPr>
          <w:ilvl w:val="0"/>
          <w:numId w:val="2"/>
        </w:numPr>
        <w:overflowPunct/>
        <w:autoSpaceDE/>
        <w:autoSpaceDN/>
        <w:adjustRightInd/>
        <w:spacing w:line="240" w:lineRule="auto"/>
        <w:textAlignment w:val="auto"/>
        <w:rPr>
          <w:rFonts w:cs="Arial"/>
          <w:lang w:val="nl-NL"/>
        </w:rPr>
      </w:pPr>
      <w:r>
        <w:rPr>
          <w:rFonts w:cs="Arial"/>
          <w:lang w:val="nl-NL"/>
        </w:rPr>
        <w:t>Relevante excursiedag met praktische informatie en gesprekken met managementleden</w:t>
      </w:r>
    </w:p>
    <w:p w:rsidR="008E149B" w:rsidRPr="00A21055" w:rsidRDefault="008E149B" w:rsidP="008E149B">
      <w:pPr>
        <w:numPr>
          <w:ilvl w:val="0"/>
          <w:numId w:val="2"/>
        </w:numPr>
        <w:overflowPunct/>
        <w:autoSpaceDE/>
        <w:autoSpaceDN/>
        <w:adjustRightInd/>
        <w:spacing w:line="240" w:lineRule="auto"/>
        <w:textAlignment w:val="auto"/>
        <w:rPr>
          <w:rFonts w:cs="Arial"/>
          <w:lang w:val="nl-NL"/>
        </w:rPr>
      </w:pPr>
      <w:r w:rsidRPr="00A21055">
        <w:rPr>
          <w:rFonts w:cs="Arial"/>
          <w:lang w:val="nl-NL"/>
        </w:rPr>
        <w:t>Feedback van docenten en diverse opdrachtgevers</w:t>
      </w:r>
    </w:p>
    <w:p w:rsidR="008E149B" w:rsidRDefault="008E149B" w:rsidP="008E149B">
      <w:pPr>
        <w:numPr>
          <w:ilvl w:val="0"/>
          <w:numId w:val="2"/>
        </w:numPr>
        <w:overflowPunct/>
        <w:autoSpaceDE/>
        <w:autoSpaceDN/>
        <w:adjustRightInd/>
        <w:spacing w:line="240" w:lineRule="auto"/>
        <w:textAlignment w:val="auto"/>
        <w:rPr>
          <w:rFonts w:cs="Arial"/>
          <w:lang w:val="nl-NL"/>
        </w:rPr>
      </w:pPr>
      <w:r w:rsidRPr="00AB44D6">
        <w:rPr>
          <w:rFonts w:cs="Arial"/>
          <w:lang w:val="nl-NL"/>
        </w:rPr>
        <w:t>Onderlinge ondersteuning bij groepswerk (</w:t>
      </w:r>
      <w:r>
        <w:rPr>
          <w:rFonts w:cs="Arial"/>
          <w:lang w:val="nl-NL"/>
        </w:rPr>
        <w:t>projectoverleg, werkcolleges</w:t>
      </w:r>
      <w:r w:rsidRPr="00AB44D6">
        <w:rPr>
          <w:rFonts w:cs="Arial"/>
          <w:lang w:val="nl-NL"/>
        </w:rPr>
        <w:t>)</w:t>
      </w:r>
    </w:p>
    <w:p w:rsidR="008E149B" w:rsidRPr="00AB44D6" w:rsidRDefault="008E149B" w:rsidP="008E149B">
      <w:pPr>
        <w:numPr>
          <w:ilvl w:val="0"/>
          <w:numId w:val="2"/>
        </w:numPr>
        <w:overflowPunct/>
        <w:autoSpaceDE/>
        <w:autoSpaceDN/>
        <w:adjustRightInd/>
        <w:spacing w:line="240" w:lineRule="auto"/>
        <w:textAlignment w:val="auto"/>
        <w:rPr>
          <w:rFonts w:cs="Arial"/>
          <w:lang w:val="nl-NL"/>
        </w:rPr>
      </w:pPr>
      <w:r>
        <w:rPr>
          <w:rFonts w:cs="Arial"/>
          <w:lang w:val="nl-NL"/>
        </w:rPr>
        <w:t>Spreekuur (op ingeroosterde dag), waarop men naar behoefte de begeleidende docent kan raadplegen met opdrachtgerelateerde vragen</w:t>
      </w:r>
    </w:p>
    <w:p w:rsidR="008E149B" w:rsidRDefault="008E149B" w:rsidP="008E149B">
      <w:pPr>
        <w:pStyle w:val="Kop3"/>
        <w:rPr>
          <w:lang w:val="nl-NL"/>
        </w:rPr>
      </w:pPr>
      <w:bookmarkStart w:id="8" w:name="_Toc274915297"/>
      <w:r>
        <w:rPr>
          <w:lang w:val="nl-NL"/>
        </w:rPr>
        <w:t>Literatuur</w:t>
      </w:r>
      <w:bookmarkEnd w:id="8"/>
    </w:p>
    <w:p w:rsidR="008E149B" w:rsidRPr="003814EA" w:rsidRDefault="008E149B" w:rsidP="008E149B">
      <w:pPr>
        <w:numPr>
          <w:ilvl w:val="0"/>
          <w:numId w:val="2"/>
        </w:numPr>
        <w:overflowPunct/>
        <w:autoSpaceDE/>
        <w:autoSpaceDN/>
        <w:adjustRightInd/>
        <w:spacing w:line="240" w:lineRule="auto"/>
        <w:textAlignment w:val="auto"/>
        <w:rPr>
          <w:rFonts w:cs="Arial"/>
          <w:lang w:val="en-US"/>
        </w:rPr>
      </w:pPr>
      <w:r w:rsidRPr="003814EA">
        <w:rPr>
          <w:rFonts w:cs="Arial"/>
          <w:lang w:val="en-US"/>
        </w:rPr>
        <w:t>Port and Terminal Management, Institute of Chartered Shipbrokers (ICS),www.mandibooks.com.</w:t>
      </w:r>
    </w:p>
    <w:p w:rsidR="008E149B" w:rsidRPr="003814EA" w:rsidRDefault="008E149B" w:rsidP="008E149B">
      <w:pPr>
        <w:numPr>
          <w:ilvl w:val="0"/>
          <w:numId w:val="2"/>
        </w:numPr>
        <w:overflowPunct/>
        <w:autoSpaceDE/>
        <w:autoSpaceDN/>
        <w:adjustRightInd/>
        <w:spacing w:line="240" w:lineRule="auto"/>
        <w:textAlignment w:val="auto"/>
        <w:rPr>
          <w:rFonts w:cs="Arial"/>
          <w:lang w:val="en-US"/>
        </w:rPr>
      </w:pPr>
      <w:r w:rsidRPr="003814EA">
        <w:rPr>
          <w:rFonts w:cs="Arial"/>
          <w:lang w:val="en-US"/>
        </w:rPr>
        <w:t xml:space="preserve">Inland Terminals, Regions and Supply Chains, Notteboom, Th. and Rodrique, J.-P. (2009), </w:t>
      </w:r>
    </w:p>
    <w:p w:rsidR="008E149B" w:rsidRPr="003814EA" w:rsidRDefault="008E149B" w:rsidP="008E149B">
      <w:pPr>
        <w:numPr>
          <w:ilvl w:val="0"/>
          <w:numId w:val="2"/>
        </w:numPr>
        <w:overflowPunct/>
        <w:autoSpaceDE/>
        <w:autoSpaceDN/>
        <w:adjustRightInd/>
        <w:spacing w:line="240" w:lineRule="auto"/>
        <w:textAlignment w:val="auto"/>
        <w:rPr>
          <w:rFonts w:cs="Arial"/>
          <w:lang w:val="en-US"/>
        </w:rPr>
      </w:pPr>
      <w:r w:rsidRPr="003814EA">
        <w:rPr>
          <w:rFonts w:cs="Arial"/>
          <w:lang w:val="en-US"/>
        </w:rPr>
        <w:t>Reader Terminal management (A. Padmos, STC)</w:t>
      </w:r>
    </w:p>
    <w:p w:rsidR="008E149B" w:rsidRPr="00E216B6" w:rsidRDefault="008E149B" w:rsidP="008E149B">
      <w:pPr>
        <w:numPr>
          <w:ilvl w:val="0"/>
          <w:numId w:val="2"/>
        </w:numPr>
        <w:overflowPunct/>
        <w:autoSpaceDE/>
        <w:autoSpaceDN/>
        <w:adjustRightInd/>
        <w:spacing w:line="240" w:lineRule="auto"/>
        <w:textAlignment w:val="auto"/>
        <w:rPr>
          <w:rFonts w:cs="Arial"/>
          <w:lang w:val="nl-NL"/>
        </w:rPr>
      </w:pPr>
      <w:r w:rsidRPr="00E216B6">
        <w:rPr>
          <w:rFonts w:cs="Arial"/>
          <w:lang w:val="nl-NL"/>
        </w:rPr>
        <w:t>Reader Wetten (J. Visser, HR)</w:t>
      </w:r>
    </w:p>
    <w:p w:rsidR="008E149B" w:rsidRDefault="008E149B" w:rsidP="008E149B">
      <w:pPr>
        <w:spacing w:line="240" w:lineRule="auto"/>
        <w:jc w:val="both"/>
        <w:rPr>
          <w:lang w:val="nl-NL"/>
        </w:rPr>
      </w:pPr>
    </w:p>
    <w:p w:rsidR="008E149B" w:rsidRPr="001657AD" w:rsidRDefault="008E149B" w:rsidP="008E149B">
      <w:pPr>
        <w:pStyle w:val="Kop2"/>
        <w:rPr>
          <w:lang w:val="nl-NL"/>
        </w:rPr>
      </w:pPr>
      <w:r>
        <w:rPr>
          <w:lang w:val="nl-NL"/>
        </w:rPr>
        <w:br w:type="page"/>
      </w:r>
      <w:bookmarkStart w:id="9" w:name="_Toc274915298"/>
      <w:r>
        <w:rPr>
          <w:lang w:val="nl-NL"/>
        </w:rPr>
        <w:lastRenderedPageBreak/>
        <w:t>Beoordeling</w:t>
      </w:r>
      <w:bookmarkEnd w:id="9"/>
    </w:p>
    <w:p w:rsidR="008E149B" w:rsidRDefault="008E149B" w:rsidP="008E149B">
      <w:pPr>
        <w:pStyle w:val="Kop3"/>
        <w:rPr>
          <w:lang w:val="nl-NL"/>
        </w:rPr>
      </w:pPr>
      <w:bookmarkStart w:id="10" w:name="_Toc274915299"/>
      <w:r>
        <w:rPr>
          <w:lang w:val="nl-NL"/>
        </w:rPr>
        <w:t>Beoordelingsprocedure</w:t>
      </w:r>
      <w:bookmarkEnd w:id="10"/>
    </w:p>
    <w:p w:rsidR="008E149B" w:rsidRDefault="008E149B" w:rsidP="008E149B">
      <w:pPr>
        <w:spacing w:line="240" w:lineRule="auto"/>
        <w:rPr>
          <w:rFonts w:cs="Arial"/>
          <w:lang w:val="nl-NL"/>
        </w:rPr>
      </w:pPr>
      <w:r>
        <w:rPr>
          <w:rFonts w:cs="Arial"/>
          <w:lang w:val="nl-NL"/>
        </w:rPr>
        <w:t xml:space="preserve">Je maakt een duurzaam, integraal terminalontwerp voor de binnenvaart, te kiezen uit een van drie (op- en overslagfunctie) en met de volgende specificaties: </w:t>
      </w:r>
    </w:p>
    <w:p w:rsidR="008E149B" w:rsidRDefault="008E149B" w:rsidP="008E149B">
      <w:pPr>
        <w:spacing w:line="240" w:lineRule="auto"/>
        <w:rPr>
          <w:rFonts w:cs="Arial"/>
          <w:lang w:val="nl-NL"/>
        </w:rPr>
      </w:pPr>
    </w:p>
    <w:p w:rsidR="008E149B" w:rsidRDefault="008E149B" w:rsidP="008E149B">
      <w:pPr>
        <w:numPr>
          <w:ilvl w:val="0"/>
          <w:numId w:val="5"/>
        </w:numPr>
        <w:spacing w:line="240" w:lineRule="auto"/>
        <w:rPr>
          <w:rFonts w:cs="Arial"/>
          <w:lang w:val="nl-NL"/>
        </w:rPr>
      </w:pPr>
      <w:r>
        <w:rPr>
          <w:rFonts w:cs="Arial"/>
          <w:lang w:val="nl-NL"/>
        </w:rPr>
        <w:t>ontwerp</w:t>
      </w:r>
    </w:p>
    <w:p w:rsidR="008E149B" w:rsidRDefault="008E149B" w:rsidP="008E149B">
      <w:pPr>
        <w:numPr>
          <w:ilvl w:val="0"/>
          <w:numId w:val="5"/>
        </w:numPr>
        <w:spacing w:line="240" w:lineRule="auto"/>
        <w:rPr>
          <w:rFonts w:cs="Arial"/>
          <w:lang w:val="nl-NL"/>
        </w:rPr>
      </w:pPr>
      <w:r>
        <w:rPr>
          <w:rFonts w:cs="Arial"/>
          <w:lang w:val="nl-NL"/>
        </w:rPr>
        <w:t>ruimtelijke ordening en inpassing</w:t>
      </w:r>
    </w:p>
    <w:p w:rsidR="008E149B" w:rsidRDefault="008E149B" w:rsidP="008E149B">
      <w:pPr>
        <w:numPr>
          <w:ilvl w:val="0"/>
          <w:numId w:val="5"/>
        </w:numPr>
        <w:spacing w:line="240" w:lineRule="auto"/>
        <w:rPr>
          <w:rFonts w:cs="Arial"/>
          <w:lang w:val="nl-NL"/>
        </w:rPr>
      </w:pPr>
      <w:r>
        <w:rPr>
          <w:rFonts w:cs="Arial"/>
          <w:lang w:val="nl-NL"/>
        </w:rPr>
        <w:t>terminalfuncties in transportketens</w:t>
      </w:r>
    </w:p>
    <w:p w:rsidR="008E149B" w:rsidRDefault="008E149B" w:rsidP="008E149B">
      <w:pPr>
        <w:numPr>
          <w:ilvl w:val="0"/>
          <w:numId w:val="5"/>
        </w:numPr>
        <w:spacing w:line="240" w:lineRule="auto"/>
        <w:rPr>
          <w:rFonts w:cs="Arial"/>
          <w:lang w:val="nl-NL"/>
        </w:rPr>
      </w:pPr>
      <w:r>
        <w:rPr>
          <w:rFonts w:cs="Arial"/>
          <w:lang w:val="nl-NL"/>
        </w:rPr>
        <w:t>bedrijfsvoering</w:t>
      </w:r>
    </w:p>
    <w:p w:rsidR="008E149B" w:rsidRDefault="008E149B" w:rsidP="008E149B">
      <w:pPr>
        <w:numPr>
          <w:ilvl w:val="0"/>
          <w:numId w:val="5"/>
        </w:numPr>
        <w:spacing w:line="240" w:lineRule="auto"/>
        <w:rPr>
          <w:rFonts w:cs="Arial"/>
          <w:lang w:val="nl-NL"/>
        </w:rPr>
      </w:pPr>
      <w:r>
        <w:rPr>
          <w:rFonts w:cs="Arial"/>
          <w:lang w:val="nl-NL"/>
        </w:rPr>
        <w:t>operations</w:t>
      </w:r>
    </w:p>
    <w:p w:rsidR="008E149B" w:rsidRDefault="008E149B" w:rsidP="008E149B">
      <w:pPr>
        <w:numPr>
          <w:ilvl w:val="0"/>
          <w:numId w:val="5"/>
        </w:numPr>
        <w:spacing w:line="240" w:lineRule="auto"/>
        <w:rPr>
          <w:rFonts w:cs="Arial"/>
          <w:lang w:val="nl-NL"/>
        </w:rPr>
      </w:pPr>
      <w:r>
        <w:rPr>
          <w:rFonts w:cs="Arial"/>
          <w:lang w:val="nl-NL"/>
        </w:rPr>
        <w:t>ontwikkelingen en innovaties.</w:t>
      </w:r>
    </w:p>
    <w:p w:rsidR="008E149B"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Deze opdracht wordt afgerond met het aanleveren van een ontwerp op papier. Di</w:t>
      </w:r>
      <w:r w:rsidRPr="00F01597">
        <w:rPr>
          <w:rFonts w:cs="Arial"/>
          <w:lang w:val="nl-NL"/>
        </w:rPr>
        <w:t xml:space="preserve">t </w:t>
      </w:r>
      <w:r>
        <w:rPr>
          <w:rFonts w:cs="Arial"/>
          <w:lang w:val="nl-NL"/>
        </w:rPr>
        <w:t xml:space="preserve">ontwerp omvat een </w:t>
      </w:r>
      <w:r w:rsidRPr="00F01597">
        <w:rPr>
          <w:rFonts w:cs="Arial"/>
          <w:lang w:val="nl-NL"/>
        </w:rPr>
        <w:t xml:space="preserve">rapport </w:t>
      </w:r>
      <w:r>
        <w:rPr>
          <w:rFonts w:cs="Arial"/>
          <w:lang w:val="nl-NL"/>
        </w:rPr>
        <w:t>van max. 20 pagina A4, dat</w:t>
      </w:r>
      <w:r w:rsidRPr="00F01597">
        <w:rPr>
          <w:rFonts w:cs="Arial"/>
          <w:lang w:val="nl-NL"/>
        </w:rPr>
        <w:t xml:space="preserve"> </w:t>
      </w:r>
      <w:r>
        <w:rPr>
          <w:rFonts w:cs="Arial"/>
          <w:lang w:val="nl-NL"/>
        </w:rPr>
        <w:t>opgebouwd wordt met de volgende richtlijnen:</w:t>
      </w:r>
    </w:p>
    <w:p w:rsidR="008E149B" w:rsidRDefault="008E149B" w:rsidP="008E149B">
      <w:pPr>
        <w:spacing w:line="240" w:lineRule="auto"/>
        <w:rPr>
          <w:rFonts w:cs="Arial"/>
          <w:lang w:val="nl-NL"/>
        </w:rPr>
      </w:pPr>
    </w:p>
    <w:p w:rsidR="008E149B" w:rsidRPr="00F01597" w:rsidRDefault="008E149B" w:rsidP="008E149B">
      <w:pPr>
        <w:numPr>
          <w:ilvl w:val="0"/>
          <w:numId w:val="5"/>
        </w:numPr>
        <w:spacing w:line="240" w:lineRule="auto"/>
        <w:rPr>
          <w:rFonts w:cs="Arial"/>
          <w:lang w:val="nl-NL"/>
        </w:rPr>
      </w:pPr>
      <w:r w:rsidRPr="00F01597">
        <w:rPr>
          <w:rFonts w:cs="Arial"/>
          <w:lang w:val="nl-NL"/>
        </w:rPr>
        <w:t>heldere structuur en inhoudsopgave</w:t>
      </w:r>
    </w:p>
    <w:p w:rsidR="008E149B" w:rsidRPr="00F01597" w:rsidRDefault="008E149B" w:rsidP="008E149B">
      <w:pPr>
        <w:numPr>
          <w:ilvl w:val="0"/>
          <w:numId w:val="5"/>
        </w:numPr>
        <w:spacing w:line="240" w:lineRule="auto"/>
        <w:rPr>
          <w:rFonts w:cs="Arial"/>
          <w:lang w:val="nl-NL"/>
        </w:rPr>
      </w:pPr>
      <w:r w:rsidRPr="00F01597">
        <w:rPr>
          <w:rFonts w:cs="Arial"/>
          <w:lang w:val="nl-NL"/>
        </w:rPr>
        <w:t>samenvatting van 1 A4</w:t>
      </w:r>
    </w:p>
    <w:p w:rsidR="008E149B" w:rsidRDefault="008E149B" w:rsidP="008E149B">
      <w:pPr>
        <w:numPr>
          <w:ilvl w:val="0"/>
          <w:numId w:val="5"/>
        </w:numPr>
        <w:spacing w:line="240" w:lineRule="auto"/>
        <w:rPr>
          <w:rFonts w:cs="Arial"/>
          <w:lang w:val="nl-NL"/>
        </w:rPr>
      </w:pPr>
      <w:r>
        <w:rPr>
          <w:rFonts w:cs="Arial"/>
          <w:lang w:val="nl-NL"/>
        </w:rPr>
        <w:t>ontwerpdefinitie</w:t>
      </w:r>
      <w:r w:rsidRPr="00F01597">
        <w:rPr>
          <w:rFonts w:cs="Arial"/>
          <w:lang w:val="nl-NL"/>
        </w:rPr>
        <w:t xml:space="preserve"> </w:t>
      </w:r>
    </w:p>
    <w:p w:rsidR="008E149B" w:rsidRDefault="008E149B" w:rsidP="008E149B">
      <w:pPr>
        <w:numPr>
          <w:ilvl w:val="0"/>
          <w:numId w:val="5"/>
        </w:numPr>
        <w:spacing w:line="240" w:lineRule="auto"/>
        <w:rPr>
          <w:rFonts w:cs="Arial"/>
          <w:lang w:val="nl-NL"/>
        </w:rPr>
      </w:pPr>
      <w:r>
        <w:rPr>
          <w:rFonts w:cs="Arial"/>
          <w:lang w:val="nl-NL"/>
        </w:rPr>
        <w:t>ontwerpspecificaties</w:t>
      </w:r>
    </w:p>
    <w:p w:rsidR="008E149B" w:rsidRDefault="008E149B" w:rsidP="008E149B">
      <w:pPr>
        <w:numPr>
          <w:ilvl w:val="0"/>
          <w:numId w:val="5"/>
        </w:numPr>
        <w:spacing w:line="240" w:lineRule="auto"/>
        <w:rPr>
          <w:rFonts w:cs="Arial"/>
          <w:lang w:val="nl-NL"/>
        </w:rPr>
      </w:pPr>
      <w:r w:rsidRPr="00F01597">
        <w:rPr>
          <w:rFonts w:cs="Arial"/>
          <w:lang w:val="nl-NL"/>
        </w:rPr>
        <w:t>conclus</w:t>
      </w:r>
      <w:r>
        <w:rPr>
          <w:rFonts w:cs="Arial"/>
          <w:lang w:val="nl-NL"/>
        </w:rPr>
        <w:t>ie van 1</w:t>
      </w:r>
      <w:r w:rsidRPr="00F01597">
        <w:rPr>
          <w:rFonts w:cs="Arial"/>
          <w:lang w:val="nl-NL"/>
        </w:rPr>
        <w:t xml:space="preserve"> A4</w:t>
      </w:r>
    </w:p>
    <w:p w:rsidR="008E149B" w:rsidRPr="00F01597" w:rsidRDefault="008E149B" w:rsidP="008E149B">
      <w:pPr>
        <w:numPr>
          <w:ilvl w:val="0"/>
          <w:numId w:val="5"/>
        </w:numPr>
        <w:spacing w:line="240" w:lineRule="auto"/>
        <w:rPr>
          <w:rFonts w:cs="Arial"/>
          <w:lang w:val="nl-NL"/>
        </w:rPr>
      </w:pPr>
      <w:r w:rsidRPr="00F01597">
        <w:rPr>
          <w:rFonts w:cs="Arial"/>
          <w:lang w:val="nl-NL"/>
        </w:rPr>
        <w:t xml:space="preserve">bronvermelding </w:t>
      </w:r>
      <w:r>
        <w:rPr>
          <w:rFonts w:cs="Arial"/>
          <w:lang w:val="nl-NL"/>
        </w:rPr>
        <w:t xml:space="preserve">en verantwoording (bijvoorbeeld </w:t>
      </w:r>
      <w:r w:rsidRPr="00F01597">
        <w:rPr>
          <w:rFonts w:cs="Arial"/>
          <w:lang w:val="nl-NL"/>
        </w:rPr>
        <w:t xml:space="preserve">citaten uit en verwijzingen naar rapporten, websites of interviews) </w:t>
      </w:r>
    </w:p>
    <w:p w:rsidR="008E149B" w:rsidRDefault="008E149B" w:rsidP="008E149B">
      <w:pPr>
        <w:numPr>
          <w:ilvl w:val="0"/>
          <w:numId w:val="5"/>
        </w:numPr>
        <w:spacing w:line="240" w:lineRule="auto"/>
        <w:rPr>
          <w:rFonts w:cs="Arial"/>
          <w:lang w:val="nl-NL"/>
        </w:rPr>
      </w:pPr>
      <w:r w:rsidRPr="00F01597">
        <w:rPr>
          <w:rFonts w:cs="Arial"/>
          <w:lang w:val="nl-NL"/>
        </w:rPr>
        <w:t>overtuigend en correct taalgebruik.</w:t>
      </w:r>
    </w:p>
    <w:p w:rsidR="008E149B" w:rsidRPr="00F01597" w:rsidRDefault="008E149B" w:rsidP="008E149B">
      <w:pPr>
        <w:spacing w:line="240" w:lineRule="auto"/>
        <w:rPr>
          <w:rFonts w:cs="Arial"/>
          <w:lang w:val="nl-NL"/>
        </w:rPr>
      </w:pPr>
    </w:p>
    <w:p w:rsidR="008E149B" w:rsidRDefault="008E149B" w:rsidP="008E149B">
      <w:pPr>
        <w:spacing w:line="240" w:lineRule="auto"/>
        <w:rPr>
          <w:rFonts w:cs="Arial"/>
          <w:lang w:val="nl-NL"/>
        </w:rPr>
      </w:pPr>
      <w:r>
        <w:rPr>
          <w:rFonts w:cs="Arial"/>
          <w:lang w:val="nl-NL"/>
        </w:rPr>
        <w:t xml:space="preserve">Om </w:t>
      </w:r>
      <w:r w:rsidRPr="00102FC2">
        <w:rPr>
          <w:rFonts w:cs="Arial"/>
          <w:lang w:val="nl-NL"/>
        </w:rPr>
        <w:t>een eindcijfer te kunnen</w:t>
      </w:r>
      <w:r>
        <w:rPr>
          <w:rFonts w:cs="Arial"/>
          <w:lang w:val="nl-NL"/>
        </w:rPr>
        <w:t xml:space="preserve"> </w:t>
      </w:r>
      <w:r w:rsidRPr="00102FC2">
        <w:rPr>
          <w:rFonts w:cs="Arial"/>
          <w:lang w:val="nl-NL"/>
        </w:rPr>
        <w:t>verkrijgen</w:t>
      </w:r>
      <w:r>
        <w:rPr>
          <w:rFonts w:cs="Arial"/>
          <w:lang w:val="nl-NL"/>
        </w:rPr>
        <w:t xml:space="preserve">, </w:t>
      </w:r>
      <w:r w:rsidRPr="00102FC2">
        <w:rPr>
          <w:rFonts w:cs="Arial"/>
          <w:lang w:val="nl-NL"/>
        </w:rPr>
        <w:t>gelden de volgende voorwaarden:</w:t>
      </w:r>
    </w:p>
    <w:p w:rsidR="008E149B" w:rsidRPr="00102FC2" w:rsidRDefault="008E149B" w:rsidP="008E149B">
      <w:pPr>
        <w:spacing w:line="240" w:lineRule="auto"/>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977"/>
        <w:gridCol w:w="2693"/>
      </w:tblGrid>
      <w:tr w:rsidR="008E149B" w:rsidRPr="005E1863" w:rsidTr="00A34B39">
        <w:tc>
          <w:tcPr>
            <w:tcW w:w="2905" w:type="dxa"/>
            <w:shd w:val="pct15" w:color="auto" w:fill="FFFFFF"/>
          </w:tcPr>
          <w:p w:rsidR="008E149B" w:rsidRPr="007C3072" w:rsidRDefault="008E149B" w:rsidP="00A34B39">
            <w:pPr>
              <w:tabs>
                <w:tab w:val="left" w:pos="-1440"/>
                <w:tab w:val="left" w:pos="-720"/>
              </w:tabs>
              <w:spacing w:line="240" w:lineRule="auto"/>
              <w:rPr>
                <w:rFonts w:cs="Arial"/>
                <w:spacing w:val="-4"/>
                <w:sz w:val="22"/>
                <w:szCs w:val="22"/>
              </w:rPr>
            </w:pPr>
            <w:r w:rsidRPr="007C3072">
              <w:rPr>
                <w:rFonts w:cs="Arial"/>
                <w:spacing w:val="-4"/>
                <w:sz w:val="22"/>
                <w:szCs w:val="22"/>
              </w:rPr>
              <w:t>Onderdeel</w:t>
            </w:r>
          </w:p>
        </w:tc>
        <w:tc>
          <w:tcPr>
            <w:tcW w:w="2977" w:type="dxa"/>
            <w:shd w:val="pct15" w:color="auto" w:fill="FFFFFF"/>
          </w:tcPr>
          <w:p w:rsidR="008E149B" w:rsidRPr="007C3072" w:rsidRDefault="008E149B" w:rsidP="00A34B39">
            <w:pPr>
              <w:tabs>
                <w:tab w:val="left" w:pos="-1440"/>
                <w:tab w:val="left" w:pos="-720"/>
              </w:tabs>
              <w:spacing w:line="240" w:lineRule="auto"/>
              <w:rPr>
                <w:rFonts w:cs="Arial"/>
                <w:spacing w:val="-4"/>
                <w:sz w:val="22"/>
                <w:szCs w:val="22"/>
              </w:rPr>
            </w:pPr>
            <w:r w:rsidRPr="007C3072">
              <w:rPr>
                <w:rFonts w:cs="Arial"/>
                <w:spacing w:val="-4"/>
                <w:sz w:val="22"/>
                <w:szCs w:val="22"/>
              </w:rPr>
              <w:t>Weegfactor cijfer</w:t>
            </w:r>
          </w:p>
        </w:tc>
        <w:tc>
          <w:tcPr>
            <w:tcW w:w="2693" w:type="dxa"/>
            <w:shd w:val="pct15" w:color="auto" w:fill="FFFFFF"/>
          </w:tcPr>
          <w:p w:rsidR="008E149B" w:rsidRPr="007C3072" w:rsidRDefault="008E149B" w:rsidP="00A34B39">
            <w:pPr>
              <w:tabs>
                <w:tab w:val="left" w:pos="-1440"/>
                <w:tab w:val="left" w:pos="-720"/>
              </w:tabs>
              <w:spacing w:line="240" w:lineRule="auto"/>
              <w:rPr>
                <w:rFonts w:cs="Arial"/>
                <w:spacing w:val="-4"/>
                <w:sz w:val="22"/>
                <w:szCs w:val="22"/>
              </w:rPr>
            </w:pPr>
            <w:r w:rsidRPr="007C3072">
              <w:rPr>
                <w:rFonts w:cs="Arial"/>
                <w:spacing w:val="-4"/>
                <w:sz w:val="22"/>
                <w:szCs w:val="22"/>
              </w:rPr>
              <w:t>Minimum resultaat</w:t>
            </w:r>
          </w:p>
        </w:tc>
      </w:tr>
      <w:tr w:rsidR="008E149B" w:rsidRPr="005E1863" w:rsidTr="00A34B39">
        <w:tc>
          <w:tcPr>
            <w:tcW w:w="2905" w:type="dxa"/>
          </w:tcPr>
          <w:p w:rsidR="008E149B" w:rsidRPr="005E1863" w:rsidRDefault="008E149B" w:rsidP="00A34B39">
            <w:pPr>
              <w:tabs>
                <w:tab w:val="left" w:pos="-1440"/>
                <w:tab w:val="left" w:pos="-720"/>
              </w:tabs>
              <w:spacing w:line="240" w:lineRule="auto"/>
              <w:rPr>
                <w:rFonts w:cs="Arial"/>
                <w:spacing w:val="-4"/>
              </w:rPr>
            </w:pPr>
            <w:r w:rsidRPr="005E1863">
              <w:rPr>
                <w:rFonts w:cs="Arial"/>
                <w:spacing w:val="-4"/>
              </w:rPr>
              <w:t>Aanwezigheid geroosterde uren</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Deelname colleges en excursie</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Aanwezigheid verplicht</w:t>
            </w:r>
          </w:p>
        </w:tc>
      </w:tr>
      <w:tr w:rsidR="008E149B" w:rsidRPr="005E1863" w:rsidTr="00A34B39">
        <w:tc>
          <w:tcPr>
            <w:tcW w:w="2905" w:type="dxa"/>
          </w:tcPr>
          <w:p w:rsidR="008E149B" w:rsidRPr="005E1863" w:rsidRDefault="008E149B" w:rsidP="00A34B39">
            <w:pPr>
              <w:tabs>
                <w:tab w:val="left" w:pos="-1440"/>
                <w:tab w:val="left" w:pos="-720"/>
              </w:tabs>
              <w:spacing w:line="240" w:lineRule="auto"/>
              <w:rPr>
                <w:rFonts w:cs="Arial"/>
                <w:spacing w:val="-4"/>
              </w:rPr>
            </w:pPr>
            <w:r>
              <w:rPr>
                <w:rFonts w:cs="Arial"/>
                <w:spacing w:val="-4"/>
              </w:rPr>
              <w:t>Plan van aanpak</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Voorwaarde  voor het eindcijfer</w:t>
            </w:r>
          </w:p>
        </w:tc>
        <w:tc>
          <w:tcPr>
            <w:tcW w:w="2693" w:type="dxa"/>
          </w:tcPr>
          <w:p w:rsidR="008E149B" w:rsidRDefault="008E149B" w:rsidP="00A34B39">
            <w:pPr>
              <w:tabs>
                <w:tab w:val="left" w:pos="-1440"/>
                <w:tab w:val="left" w:pos="-720"/>
              </w:tabs>
              <w:spacing w:line="240" w:lineRule="auto"/>
              <w:rPr>
                <w:rFonts w:cs="Arial"/>
                <w:spacing w:val="-4"/>
              </w:rPr>
            </w:pPr>
            <w:r>
              <w:rPr>
                <w:rFonts w:cs="Arial"/>
                <w:spacing w:val="-4"/>
              </w:rPr>
              <w:t>GO</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Oefencases</w:t>
            </w:r>
            <w:r>
              <w:rPr>
                <w:rFonts w:cs="Arial"/>
                <w:spacing w:val="-4"/>
              </w:rPr>
              <w:br/>
              <w:t>Danser en KBG</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Voorwaarde  voor het eindcijfer</w:t>
            </w:r>
          </w:p>
        </w:tc>
        <w:tc>
          <w:tcPr>
            <w:tcW w:w="2693" w:type="dxa"/>
          </w:tcPr>
          <w:p w:rsidR="008E149B" w:rsidRDefault="008E149B" w:rsidP="00A34B39">
            <w:pPr>
              <w:tabs>
                <w:tab w:val="left" w:pos="-1440"/>
                <w:tab w:val="left" w:pos="-720"/>
              </w:tabs>
              <w:spacing w:line="240" w:lineRule="auto"/>
              <w:rPr>
                <w:rFonts w:cs="Arial"/>
                <w:spacing w:val="-4"/>
              </w:rPr>
            </w:pPr>
            <w:r>
              <w:rPr>
                <w:rFonts w:cs="Arial"/>
                <w:spacing w:val="-4"/>
              </w:rPr>
              <w:t>GO</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5E1863" w:rsidRDefault="008E149B" w:rsidP="00A34B39">
            <w:pPr>
              <w:tabs>
                <w:tab w:val="left" w:pos="-1440"/>
                <w:tab w:val="left" w:pos="-720"/>
              </w:tabs>
              <w:spacing w:line="240" w:lineRule="auto"/>
              <w:rPr>
                <w:rFonts w:cs="Arial"/>
                <w:spacing w:val="-4"/>
              </w:rPr>
            </w:pPr>
            <w:r>
              <w:rPr>
                <w:rFonts w:cs="Arial"/>
                <w:spacing w:val="-4"/>
              </w:rPr>
              <w:t>Terminalontwerp</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5E1863" w:rsidRDefault="008E149B" w:rsidP="00A34B39">
            <w:pPr>
              <w:tabs>
                <w:tab w:val="left" w:pos="-1440"/>
                <w:tab w:val="left" w:pos="-720"/>
              </w:tabs>
              <w:spacing w:line="240" w:lineRule="auto"/>
              <w:rPr>
                <w:rFonts w:cs="Arial"/>
                <w:spacing w:val="-4"/>
              </w:rPr>
            </w:pPr>
            <w:r>
              <w:rPr>
                <w:rFonts w:cs="Arial"/>
                <w:spacing w:val="-4"/>
              </w:rPr>
              <w:t>Ruimtelijke ordening</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5E1863" w:rsidRDefault="008E149B" w:rsidP="00A34B39">
            <w:pPr>
              <w:tabs>
                <w:tab w:val="left" w:pos="-1440"/>
                <w:tab w:val="left" w:pos="-720"/>
              </w:tabs>
              <w:spacing w:line="240" w:lineRule="auto"/>
              <w:rPr>
                <w:rFonts w:cs="Arial"/>
                <w:spacing w:val="-4"/>
              </w:rPr>
            </w:pPr>
            <w:r>
              <w:rPr>
                <w:rFonts w:cs="Arial"/>
                <w:spacing w:val="-4"/>
              </w:rPr>
              <w:t>Terminalfuncties</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5E1863" w:rsidRDefault="008E149B" w:rsidP="00A34B39">
            <w:pPr>
              <w:tabs>
                <w:tab w:val="left" w:pos="-1440"/>
                <w:tab w:val="left" w:pos="-720"/>
              </w:tabs>
              <w:spacing w:line="240" w:lineRule="auto"/>
              <w:rPr>
                <w:rFonts w:cs="Arial"/>
                <w:spacing w:val="-4"/>
              </w:rPr>
            </w:pPr>
            <w:r>
              <w:rPr>
                <w:rFonts w:cs="Arial"/>
                <w:spacing w:val="-4"/>
              </w:rPr>
              <w:t>Bedrijfsvoering</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5E1863" w:rsidRDefault="008E149B" w:rsidP="00A34B39">
            <w:pPr>
              <w:tabs>
                <w:tab w:val="left" w:pos="-1440"/>
                <w:tab w:val="left" w:pos="-720"/>
              </w:tabs>
              <w:spacing w:line="240" w:lineRule="auto"/>
              <w:rPr>
                <w:rFonts w:cs="Arial"/>
                <w:spacing w:val="-4"/>
              </w:rPr>
            </w:pPr>
            <w:r>
              <w:rPr>
                <w:rFonts w:cs="Arial"/>
                <w:spacing w:val="-4"/>
              </w:rPr>
              <w:t>Operations</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Ontwerpspecificatie</w:t>
            </w:r>
          </w:p>
          <w:p w:rsidR="008E149B" w:rsidRPr="008D6E39" w:rsidRDefault="008E149B" w:rsidP="00A34B39">
            <w:pPr>
              <w:tabs>
                <w:tab w:val="left" w:pos="-1440"/>
                <w:tab w:val="left" w:pos="-720"/>
              </w:tabs>
              <w:spacing w:line="240" w:lineRule="auto"/>
              <w:rPr>
                <w:rFonts w:cs="Arial"/>
                <w:spacing w:val="-6"/>
              </w:rPr>
            </w:pPr>
            <w:r w:rsidRPr="008D6E39">
              <w:rPr>
                <w:rFonts w:cs="Arial"/>
                <w:spacing w:val="-6"/>
              </w:rPr>
              <w:t>Ontwikkeling en innovatie</w:t>
            </w:r>
          </w:p>
        </w:tc>
        <w:tc>
          <w:tcPr>
            <w:tcW w:w="2977" w:type="dxa"/>
          </w:tcPr>
          <w:p w:rsidR="008E149B" w:rsidRPr="005E1863"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Pr="005E1863"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Argumentatie, stijl en bronnengebruik</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Default="008E149B" w:rsidP="00A34B39">
            <w:pPr>
              <w:tabs>
                <w:tab w:val="left" w:pos="-1440"/>
                <w:tab w:val="left" w:pos="-720"/>
              </w:tabs>
              <w:spacing w:line="240" w:lineRule="auto"/>
              <w:rPr>
                <w:rFonts w:cs="Arial"/>
                <w:spacing w:val="-4"/>
              </w:rPr>
            </w:pPr>
            <w:r>
              <w:rPr>
                <w:rFonts w:cs="Arial"/>
                <w:spacing w:val="-4"/>
              </w:rPr>
              <w:t>6,0</w:t>
            </w: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Presentatievaardigheden</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10%</w:t>
            </w:r>
          </w:p>
        </w:tc>
        <w:tc>
          <w:tcPr>
            <w:tcW w:w="2693" w:type="dxa"/>
          </w:tcPr>
          <w:p w:rsidR="008E149B" w:rsidRDefault="008E149B" w:rsidP="00A34B39">
            <w:pPr>
              <w:tabs>
                <w:tab w:val="left" w:pos="-1440"/>
                <w:tab w:val="left" w:pos="-720"/>
              </w:tabs>
              <w:spacing w:line="240" w:lineRule="auto"/>
              <w:rPr>
                <w:rFonts w:cs="Arial"/>
                <w:spacing w:val="-4"/>
              </w:rPr>
            </w:pPr>
            <w:r>
              <w:rPr>
                <w:rFonts w:cs="Arial"/>
                <w:spacing w:val="-4"/>
              </w:rPr>
              <w:t>6,0</w:t>
            </w:r>
          </w:p>
          <w:p w:rsidR="008E149B" w:rsidRDefault="008E149B" w:rsidP="00A34B39">
            <w:pPr>
              <w:tabs>
                <w:tab w:val="left" w:pos="-1440"/>
                <w:tab w:val="left" w:pos="-720"/>
              </w:tabs>
              <w:spacing w:line="240" w:lineRule="auto"/>
              <w:rPr>
                <w:rFonts w:cs="Arial"/>
                <w:spacing w:val="-4"/>
              </w:rPr>
            </w:pPr>
          </w:p>
        </w:tc>
      </w:tr>
      <w:tr w:rsidR="008E149B" w:rsidRPr="005E1863" w:rsidTr="00A34B39">
        <w:tc>
          <w:tcPr>
            <w:tcW w:w="2905" w:type="dxa"/>
          </w:tcPr>
          <w:p w:rsidR="008E149B" w:rsidRDefault="008E149B" w:rsidP="00A34B39">
            <w:pPr>
              <w:tabs>
                <w:tab w:val="left" w:pos="-1440"/>
                <w:tab w:val="left" w:pos="-720"/>
              </w:tabs>
              <w:spacing w:line="240" w:lineRule="auto"/>
              <w:rPr>
                <w:rFonts w:cs="Arial"/>
                <w:spacing w:val="-4"/>
              </w:rPr>
            </w:pPr>
            <w:r>
              <w:rPr>
                <w:rFonts w:cs="Arial"/>
                <w:spacing w:val="-4"/>
              </w:rPr>
              <w:t>Opdrachten bedrijfsleven/</w:t>
            </w:r>
          </w:p>
          <w:p w:rsidR="008E149B" w:rsidRDefault="008E149B" w:rsidP="00A34B39">
            <w:pPr>
              <w:tabs>
                <w:tab w:val="left" w:pos="-1440"/>
                <w:tab w:val="left" w:pos="-720"/>
              </w:tabs>
              <w:spacing w:line="240" w:lineRule="auto"/>
              <w:rPr>
                <w:rFonts w:cs="Arial"/>
                <w:spacing w:val="-4"/>
              </w:rPr>
            </w:pPr>
            <w:r>
              <w:rPr>
                <w:rFonts w:cs="Arial"/>
                <w:spacing w:val="-4"/>
              </w:rPr>
              <w:t>Klankbordgroep</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20%</w:t>
            </w:r>
          </w:p>
        </w:tc>
        <w:tc>
          <w:tcPr>
            <w:tcW w:w="2693" w:type="dxa"/>
          </w:tcPr>
          <w:p w:rsidR="008E149B" w:rsidRDefault="008E149B" w:rsidP="00A34B39">
            <w:pPr>
              <w:tabs>
                <w:tab w:val="left" w:pos="-1440"/>
                <w:tab w:val="left" w:pos="-720"/>
              </w:tabs>
              <w:spacing w:line="240" w:lineRule="auto"/>
              <w:rPr>
                <w:rFonts w:cs="Arial"/>
                <w:spacing w:val="-4"/>
              </w:rPr>
            </w:pPr>
            <w:r>
              <w:rPr>
                <w:rFonts w:cs="Arial"/>
                <w:spacing w:val="-4"/>
              </w:rPr>
              <w:t>6,0</w:t>
            </w:r>
          </w:p>
        </w:tc>
      </w:tr>
      <w:tr w:rsidR="008E149B" w:rsidRPr="001657AD" w:rsidTr="00A34B39">
        <w:tc>
          <w:tcPr>
            <w:tcW w:w="2905" w:type="dxa"/>
          </w:tcPr>
          <w:p w:rsidR="008E149B" w:rsidRPr="006C41F6" w:rsidRDefault="008E149B" w:rsidP="00A34B39">
            <w:pPr>
              <w:tabs>
                <w:tab w:val="left" w:pos="-1440"/>
                <w:tab w:val="left" w:pos="-720"/>
              </w:tabs>
              <w:spacing w:line="240" w:lineRule="auto"/>
              <w:rPr>
                <w:rFonts w:cs="Arial"/>
                <w:spacing w:val="-4"/>
                <w:lang w:val="nl-NL"/>
              </w:rPr>
            </w:pPr>
            <w:r w:rsidRPr="006C41F6">
              <w:rPr>
                <w:rFonts w:cs="Arial"/>
                <w:spacing w:val="-4"/>
                <w:lang w:val="nl-NL"/>
              </w:rPr>
              <w:lastRenderedPageBreak/>
              <w:t>Functioneren tijdens de lessen en bijeenkomsten</w:t>
            </w:r>
          </w:p>
        </w:tc>
        <w:tc>
          <w:tcPr>
            <w:tcW w:w="2977" w:type="dxa"/>
          </w:tcPr>
          <w:p w:rsidR="008E149B" w:rsidRDefault="008E149B" w:rsidP="00A34B39">
            <w:pPr>
              <w:tabs>
                <w:tab w:val="left" w:pos="-1440"/>
                <w:tab w:val="left" w:pos="-720"/>
              </w:tabs>
              <w:spacing w:line="240" w:lineRule="auto"/>
              <w:rPr>
                <w:rFonts w:cs="Arial"/>
                <w:spacing w:val="-4"/>
              </w:rPr>
            </w:pPr>
            <w:r>
              <w:rPr>
                <w:rFonts w:cs="Arial"/>
                <w:spacing w:val="-4"/>
              </w:rPr>
              <w:t>Voorwaarde voor het eindcijfer</w:t>
            </w:r>
          </w:p>
        </w:tc>
        <w:tc>
          <w:tcPr>
            <w:tcW w:w="2693" w:type="dxa"/>
          </w:tcPr>
          <w:p w:rsidR="008E149B" w:rsidRPr="00DD3990" w:rsidRDefault="008E149B" w:rsidP="00A34B39">
            <w:pPr>
              <w:tabs>
                <w:tab w:val="left" w:pos="-1440"/>
                <w:tab w:val="left" w:pos="-720"/>
              </w:tabs>
              <w:spacing w:line="240" w:lineRule="auto"/>
              <w:rPr>
                <w:rFonts w:cs="Arial"/>
                <w:spacing w:val="-4"/>
                <w:lang w:val="nl-NL"/>
              </w:rPr>
            </w:pPr>
            <w:r>
              <w:rPr>
                <w:rFonts w:cs="Arial"/>
                <w:spacing w:val="-4"/>
                <w:lang w:val="nl-NL"/>
              </w:rPr>
              <w:t>Docent beoordeelt ieders aanwezigheid, inzet en houding en gedrag met minimaal een voldoende</w:t>
            </w:r>
            <w:r w:rsidRPr="00DD3990">
              <w:rPr>
                <w:rFonts w:cs="Arial"/>
                <w:spacing w:val="-4"/>
                <w:lang w:val="nl-NL"/>
              </w:rPr>
              <w:t xml:space="preserve"> </w:t>
            </w:r>
          </w:p>
        </w:tc>
      </w:tr>
    </w:tbl>
    <w:p w:rsidR="008E149B" w:rsidRDefault="008E149B" w:rsidP="008E149B">
      <w:pPr>
        <w:spacing w:line="240" w:lineRule="auto"/>
        <w:jc w:val="both"/>
        <w:rPr>
          <w:lang w:val="nl-NL"/>
        </w:rPr>
      </w:pPr>
    </w:p>
    <w:p w:rsidR="008E149B" w:rsidRDefault="008E149B" w:rsidP="008E149B">
      <w:pPr>
        <w:pStyle w:val="Kop3"/>
        <w:rPr>
          <w:lang w:val="nl-NL"/>
        </w:rPr>
      </w:pPr>
      <w:bookmarkStart w:id="11" w:name="_Toc274915300"/>
      <w:r>
        <w:rPr>
          <w:lang w:val="nl-NL"/>
        </w:rPr>
        <w:t>Herkansingsregeling</w:t>
      </w:r>
      <w:bookmarkEnd w:id="11"/>
    </w:p>
    <w:p w:rsidR="008E149B" w:rsidRDefault="008E149B" w:rsidP="008E149B">
      <w:pPr>
        <w:spacing w:line="240" w:lineRule="auto"/>
        <w:jc w:val="both"/>
        <w:rPr>
          <w:lang w:val="nl-NL"/>
        </w:rPr>
      </w:pPr>
      <w:r>
        <w:rPr>
          <w:lang w:val="nl-NL"/>
        </w:rPr>
        <w:t>Verwijzing naar Onderwijs- en Examenregeling onderwijsinstelling.</w:t>
      </w:r>
    </w:p>
    <w:p w:rsidR="008E149B" w:rsidRDefault="008E149B" w:rsidP="008E149B">
      <w:pPr>
        <w:pStyle w:val="Kop3"/>
        <w:rPr>
          <w:lang w:val="nl-NL"/>
        </w:rPr>
      </w:pPr>
      <w:bookmarkStart w:id="12" w:name="_Toc274915301"/>
      <w:r>
        <w:rPr>
          <w:lang w:val="nl-NL"/>
        </w:rPr>
        <w:t>Fraude en plagiaat</w:t>
      </w:r>
      <w:bookmarkEnd w:id="12"/>
    </w:p>
    <w:p w:rsidR="008E149B" w:rsidRDefault="008E149B" w:rsidP="008E149B">
      <w:pPr>
        <w:spacing w:line="240" w:lineRule="auto"/>
        <w:jc w:val="both"/>
        <w:rPr>
          <w:lang w:val="nl-NL"/>
        </w:rPr>
      </w:pPr>
      <w:r>
        <w:rPr>
          <w:lang w:val="nl-NL"/>
        </w:rPr>
        <w:t>Verwijzing naar Onderwijs- en Examenregeling onderwijsinstelling.</w:t>
      </w:r>
    </w:p>
    <w:p w:rsidR="008E149B" w:rsidRPr="00B11912" w:rsidRDefault="008E149B" w:rsidP="008E149B">
      <w:pPr>
        <w:pStyle w:val="Kop2"/>
        <w:rPr>
          <w:lang w:val="nl-NL"/>
        </w:rPr>
      </w:pPr>
      <w:r>
        <w:rPr>
          <w:lang w:val="nl-NL"/>
        </w:rPr>
        <w:br w:type="page"/>
      </w:r>
      <w:bookmarkStart w:id="13" w:name="_Toc274915302"/>
      <w:r>
        <w:rPr>
          <w:lang w:val="nl-NL"/>
        </w:rPr>
        <w:lastRenderedPageBreak/>
        <w:t>Organisatie</w:t>
      </w:r>
      <w:bookmarkEnd w:id="13"/>
    </w:p>
    <w:p w:rsidR="008E149B" w:rsidRDefault="008E149B" w:rsidP="008E149B">
      <w:pPr>
        <w:pStyle w:val="Kop3"/>
        <w:rPr>
          <w:lang w:val="nl-NL"/>
        </w:rPr>
      </w:pPr>
      <w:bookmarkStart w:id="14" w:name="_Toc274915303"/>
      <w:r>
        <w:rPr>
          <w:lang w:val="nl-NL"/>
        </w:rPr>
        <w:t xml:space="preserve">Module </w:t>
      </w:r>
      <w:r w:rsidRPr="00885D03">
        <w:t>i</w:t>
      </w:r>
      <w:r>
        <w:rPr>
          <w:lang w:val="nl-NL"/>
        </w:rPr>
        <w:t>nformatie</w:t>
      </w:r>
      <w:bookmarkEnd w:id="14"/>
    </w:p>
    <w:p w:rsidR="008E149B" w:rsidRPr="00553383" w:rsidRDefault="008E149B" w:rsidP="008E149B">
      <w:pPr>
        <w:spacing w:line="240" w:lineRule="auto"/>
        <w:rPr>
          <w:rFonts w:cs="Arial"/>
          <w:lang w:val="nl-NL"/>
        </w:rPr>
      </w:pPr>
      <w:r w:rsidRPr="00914F31">
        <w:rPr>
          <w:rFonts w:cs="Arial"/>
          <w:lang w:val="nl-NL"/>
        </w:rPr>
        <w:t>Modulecode</w:t>
      </w:r>
      <w:r w:rsidRPr="00553383">
        <w:rPr>
          <w:rFonts w:cs="Arial"/>
          <w:lang w:val="nl-NL"/>
        </w:rPr>
        <w:t>:</w:t>
      </w:r>
      <w:r w:rsidRPr="00914F31">
        <w:rPr>
          <w:rFonts w:cs="Arial"/>
          <w:lang w:val="nl-NL"/>
        </w:rPr>
        <w:t xml:space="preserve"> </w:t>
      </w:r>
      <w:r>
        <w:rPr>
          <w:rFonts w:cs="Arial"/>
          <w:lang w:val="nl-NL"/>
        </w:rPr>
        <w:tab/>
      </w:r>
      <w:r>
        <w:rPr>
          <w:rFonts w:cs="Arial"/>
          <w:lang w:val="nl-NL"/>
        </w:rPr>
        <w:tab/>
        <w:t>TEMA</w:t>
      </w:r>
    </w:p>
    <w:p w:rsidR="008E149B" w:rsidRDefault="008E149B" w:rsidP="008E149B">
      <w:pPr>
        <w:spacing w:line="240" w:lineRule="auto"/>
        <w:rPr>
          <w:rFonts w:cs="Arial"/>
          <w:lang w:val="nl-NL"/>
        </w:rPr>
      </w:pPr>
      <w:r w:rsidRPr="00914F31">
        <w:rPr>
          <w:rFonts w:cs="Arial"/>
          <w:lang w:val="nl-NL"/>
        </w:rPr>
        <w:t xml:space="preserve">Modulenaam: </w:t>
      </w:r>
      <w:r>
        <w:rPr>
          <w:rFonts w:cs="Arial"/>
          <w:lang w:val="nl-NL"/>
        </w:rPr>
        <w:tab/>
      </w:r>
      <w:r>
        <w:rPr>
          <w:rFonts w:cs="Arial"/>
          <w:lang w:val="nl-NL"/>
        </w:rPr>
        <w:tab/>
        <w:t>Terminalmanagement</w:t>
      </w:r>
    </w:p>
    <w:p w:rsidR="008E149B" w:rsidRPr="00914F31" w:rsidRDefault="008E149B" w:rsidP="008E149B">
      <w:pPr>
        <w:spacing w:line="240" w:lineRule="auto"/>
        <w:rPr>
          <w:rFonts w:cs="Arial"/>
          <w:lang w:val="nl-NL"/>
        </w:rPr>
      </w:pPr>
      <w:r w:rsidRPr="00914F31">
        <w:rPr>
          <w:rFonts w:cs="Arial"/>
          <w:lang w:val="nl-NL"/>
        </w:rPr>
        <w:t xml:space="preserve">Aantal studiepunten: </w:t>
      </w:r>
      <w:r>
        <w:rPr>
          <w:rFonts w:cs="Arial"/>
          <w:lang w:val="nl-NL"/>
        </w:rPr>
        <w:tab/>
        <w:t>4 ECTS</w:t>
      </w:r>
    </w:p>
    <w:p w:rsidR="008E149B" w:rsidRPr="00914F31" w:rsidRDefault="008E149B" w:rsidP="008E149B">
      <w:pPr>
        <w:spacing w:line="240" w:lineRule="auto"/>
        <w:rPr>
          <w:rFonts w:cs="Arial"/>
          <w:lang w:val="nl-NL"/>
        </w:rPr>
      </w:pPr>
      <w:r w:rsidRPr="00914F31">
        <w:rPr>
          <w:rFonts w:cs="Arial"/>
          <w:lang w:val="nl-NL"/>
        </w:rPr>
        <w:t xml:space="preserve">Beginvereisten: </w:t>
      </w:r>
      <w:r>
        <w:rPr>
          <w:rFonts w:cs="Arial"/>
          <w:lang w:val="nl-NL"/>
        </w:rPr>
        <w:tab/>
      </w:r>
      <w:r>
        <w:rPr>
          <w:rFonts w:cs="Arial"/>
          <w:lang w:val="nl-NL"/>
        </w:rPr>
        <w:tab/>
      </w:r>
    </w:p>
    <w:p w:rsidR="008E149B" w:rsidRPr="00914F31" w:rsidRDefault="008E149B" w:rsidP="008E149B">
      <w:pPr>
        <w:spacing w:line="240" w:lineRule="auto"/>
        <w:rPr>
          <w:rFonts w:cs="Arial"/>
          <w:lang w:val="nl-NL"/>
        </w:rPr>
      </w:pPr>
      <w:r w:rsidRPr="00914F31">
        <w:rPr>
          <w:rFonts w:cs="Arial"/>
          <w:lang w:val="nl-NL"/>
        </w:rPr>
        <w:t xml:space="preserve">Contacturen: </w:t>
      </w:r>
      <w:r>
        <w:rPr>
          <w:rFonts w:cs="Arial"/>
          <w:lang w:val="nl-NL"/>
        </w:rPr>
        <w:tab/>
      </w:r>
      <w:r>
        <w:rPr>
          <w:rFonts w:cs="Arial"/>
          <w:lang w:val="nl-NL"/>
        </w:rPr>
        <w:tab/>
        <w:t>21</w:t>
      </w:r>
    </w:p>
    <w:p w:rsidR="008E149B" w:rsidRDefault="008E149B" w:rsidP="008E149B">
      <w:pPr>
        <w:spacing w:line="240" w:lineRule="auto"/>
        <w:rPr>
          <w:lang w:val="nl-NL"/>
        </w:rPr>
      </w:pPr>
      <w:r w:rsidRPr="00914F31">
        <w:rPr>
          <w:rFonts w:cs="Arial"/>
          <w:lang w:val="nl-NL"/>
        </w:rPr>
        <w:t xml:space="preserve">Onderwijsperiode: </w:t>
      </w:r>
      <w:r>
        <w:rPr>
          <w:rFonts w:cs="Arial"/>
          <w:lang w:val="nl-NL"/>
        </w:rPr>
        <w:tab/>
      </w:r>
    </w:p>
    <w:p w:rsidR="008E149B" w:rsidRDefault="008E149B" w:rsidP="008E149B">
      <w:pPr>
        <w:spacing w:line="240" w:lineRule="auto"/>
        <w:rPr>
          <w:lang w:val="nl-NL"/>
        </w:rPr>
      </w:pPr>
      <w:r>
        <w:rPr>
          <w:lang w:val="nl-NL"/>
        </w:rPr>
        <w:t>Studiebelasting:</w:t>
      </w:r>
      <w:r>
        <w:rPr>
          <w:lang w:val="nl-NL"/>
        </w:rPr>
        <w:tab/>
      </w:r>
      <w:r>
        <w:rPr>
          <w:lang w:val="nl-NL"/>
        </w:rPr>
        <w:tab/>
        <w:t>112</w:t>
      </w:r>
    </w:p>
    <w:p w:rsidR="008E149B" w:rsidRDefault="008E149B" w:rsidP="008E149B">
      <w:pPr>
        <w:pStyle w:val="Kop3"/>
        <w:rPr>
          <w:lang w:val="nl-NL"/>
        </w:rPr>
      </w:pPr>
      <w:bookmarkStart w:id="15" w:name="_Toc274915304"/>
      <w:r>
        <w:rPr>
          <w:lang w:val="nl-NL"/>
        </w:rPr>
        <w:t>Werkafspraken</w:t>
      </w:r>
      <w:bookmarkEnd w:id="15"/>
    </w:p>
    <w:p w:rsidR="008E149B" w:rsidRDefault="008E149B" w:rsidP="008E149B">
      <w:pPr>
        <w:spacing w:line="240" w:lineRule="auto"/>
        <w:rPr>
          <w:rFonts w:cs="Arial"/>
          <w:lang w:val="nl-NL"/>
        </w:rPr>
      </w:pPr>
      <w:r w:rsidRPr="00914F31">
        <w:rPr>
          <w:rFonts w:cs="Arial"/>
          <w:lang w:val="nl-NL"/>
        </w:rPr>
        <w:t>Overzicht van de totale studiebelasting en de verdeling over de verschillende onderdelen van de module (verantwoording studeerbaarheid).</w:t>
      </w:r>
    </w:p>
    <w:p w:rsidR="008E149B" w:rsidRDefault="008E149B" w:rsidP="008E149B">
      <w:pPr>
        <w:spacing w:line="240" w:lineRule="auto"/>
        <w:rPr>
          <w:rFonts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8E149B" w:rsidRPr="00EE6A4B" w:rsidTr="00A34B39">
        <w:trPr>
          <w:jc w:val="center"/>
        </w:trPr>
        <w:tc>
          <w:tcPr>
            <w:tcW w:w="4226" w:type="dxa"/>
          </w:tcPr>
          <w:p w:rsidR="008E149B" w:rsidRPr="00EE6A4B" w:rsidRDefault="008E149B" w:rsidP="00A34B39">
            <w:pPr>
              <w:spacing w:line="240" w:lineRule="auto"/>
              <w:rPr>
                <w:rFonts w:cs="Arial"/>
                <w:b/>
                <w:lang w:val="nl-NL"/>
              </w:rPr>
            </w:pPr>
            <w:r w:rsidRPr="00EE6A4B">
              <w:rPr>
                <w:rFonts w:cs="Arial"/>
                <w:b/>
                <w:lang w:val="nl-NL"/>
              </w:rPr>
              <w:t>Onderdeel</w:t>
            </w:r>
          </w:p>
        </w:tc>
        <w:tc>
          <w:tcPr>
            <w:tcW w:w="4227" w:type="dxa"/>
          </w:tcPr>
          <w:p w:rsidR="008E149B" w:rsidRPr="00EE6A4B" w:rsidRDefault="008E149B" w:rsidP="00A34B39">
            <w:pPr>
              <w:spacing w:line="240" w:lineRule="auto"/>
              <w:rPr>
                <w:rFonts w:cs="Arial"/>
                <w:b/>
                <w:lang w:val="nl-NL"/>
              </w:rPr>
            </w:pPr>
            <w:r w:rsidRPr="00EE6A4B">
              <w:rPr>
                <w:rFonts w:cs="Arial"/>
                <w:b/>
                <w:lang w:val="nl-NL"/>
              </w:rPr>
              <w:t>Telt mee voor:</w:t>
            </w:r>
          </w:p>
        </w:tc>
      </w:tr>
      <w:tr w:rsidR="008E149B" w:rsidRPr="00EE6A4B" w:rsidTr="00A34B39">
        <w:trPr>
          <w:jc w:val="center"/>
        </w:trPr>
        <w:tc>
          <w:tcPr>
            <w:tcW w:w="4226" w:type="dxa"/>
          </w:tcPr>
          <w:p w:rsidR="008E149B" w:rsidRPr="00EE6A4B" w:rsidRDefault="008E149B" w:rsidP="00A34B39">
            <w:pPr>
              <w:spacing w:line="240" w:lineRule="auto"/>
              <w:rPr>
                <w:rFonts w:cs="Arial"/>
                <w:lang w:val="nl-NL"/>
              </w:rPr>
            </w:pPr>
            <w:r w:rsidRPr="00EE6A4B">
              <w:rPr>
                <w:rFonts w:cs="Arial"/>
                <w:lang w:val="nl-NL"/>
              </w:rPr>
              <w:t>Aanwezigheid colleges</w:t>
            </w:r>
          </w:p>
        </w:tc>
        <w:tc>
          <w:tcPr>
            <w:tcW w:w="4227" w:type="dxa"/>
          </w:tcPr>
          <w:p w:rsidR="008E149B" w:rsidRPr="00EE6A4B" w:rsidRDefault="008E149B" w:rsidP="00A34B39">
            <w:pPr>
              <w:spacing w:line="240" w:lineRule="auto"/>
              <w:rPr>
                <w:rFonts w:cs="Arial"/>
                <w:lang w:val="nl-NL"/>
              </w:rPr>
            </w:pPr>
            <w:r>
              <w:rPr>
                <w:rFonts w:cs="Arial"/>
                <w:lang w:val="nl-NL"/>
              </w:rPr>
              <w:t>21 (7x3)</w:t>
            </w:r>
          </w:p>
        </w:tc>
      </w:tr>
      <w:tr w:rsidR="008E149B" w:rsidRPr="00EE6A4B" w:rsidTr="00A34B39">
        <w:trPr>
          <w:jc w:val="center"/>
        </w:trPr>
        <w:tc>
          <w:tcPr>
            <w:tcW w:w="4226" w:type="dxa"/>
          </w:tcPr>
          <w:p w:rsidR="008E149B" w:rsidRPr="00EE6A4B" w:rsidRDefault="008E149B" w:rsidP="00A34B39">
            <w:pPr>
              <w:spacing w:line="240" w:lineRule="auto"/>
              <w:rPr>
                <w:rFonts w:cs="Arial"/>
                <w:lang w:val="nl-NL"/>
              </w:rPr>
            </w:pPr>
            <w:r>
              <w:rPr>
                <w:rFonts w:cs="Arial"/>
                <w:lang w:val="nl-NL"/>
              </w:rPr>
              <w:t>Bestuderen literatuur</w:t>
            </w:r>
          </w:p>
        </w:tc>
        <w:tc>
          <w:tcPr>
            <w:tcW w:w="4227" w:type="dxa"/>
          </w:tcPr>
          <w:p w:rsidR="008E149B" w:rsidRPr="00EE6A4B" w:rsidRDefault="008E149B" w:rsidP="00A34B39">
            <w:pPr>
              <w:spacing w:line="240" w:lineRule="auto"/>
              <w:rPr>
                <w:rFonts w:cs="Arial"/>
                <w:lang w:val="nl-NL"/>
              </w:rPr>
            </w:pPr>
            <w:r>
              <w:rPr>
                <w:rFonts w:cs="Arial"/>
                <w:lang w:val="nl-NL"/>
              </w:rPr>
              <w:t>20 (5x4)</w:t>
            </w:r>
          </w:p>
        </w:tc>
      </w:tr>
      <w:tr w:rsidR="008E149B" w:rsidRPr="00EE6A4B" w:rsidTr="00A34B39">
        <w:trPr>
          <w:jc w:val="center"/>
        </w:trPr>
        <w:tc>
          <w:tcPr>
            <w:tcW w:w="4226" w:type="dxa"/>
          </w:tcPr>
          <w:p w:rsidR="008E149B" w:rsidRPr="00EE6A4B" w:rsidRDefault="008E149B" w:rsidP="00A34B39">
            <w:pPr>
              <w:spacing w:line="240" w:lineRule="auto"/>
              <w:rPr>
                <w:rFonts w:cs="Arial"/>
                <w:lang w:val="nl-NL"/>
              </w:rPr>
            </w:pPr>
            <w:r>
              <w:rPr>
                <w:rFonts w:cs="Arial"/>
                <w:lang w:val="nl-NL"/>
              </w:rPr>
              <w:t>Opdracht</w:t>
            </w:r>
          </w:p>
        </w:tc>
        <w:tc>
          <w:tcPr>
            <w:tcW w:w="4227" w:type="dxa"/>
          </w:tcPr>
          <w:p w:rsidR="008E149B" w:rsidRPr="00EE6A4B" w:rsidRDefault="008E149B" w:rsidP="00A34B39">
            <w:pPr>
              <w:spacing w:line="240" w:lineRule="auto"/>
              <w:rPr>
                <w:rFonts w:cs="Arial"/>
                <w:lang w:val="nl-NL"/>
              </w:rPr>
            </w:pPr>
            <w:r>
              <w:rPr>
                <w:rFonts w:cs="Arial"/>
                <w:lang w:val="nl-NL"/>
              </w:rPr>
              <w:t>49 (7x7)</w:t>
            </w:r>
          </w:p>
        </w:tc>
      </w:tr>
      <w:tr w:rsidR="008E149B" w:rsidRPr="00EE6A4B" w:rsidTr="00A34B39">
        <w:trPr>
          <w:jc w:val="center"/>
        </w:trPr>
        <w:tc>
          <w:tcPr>
            <w:tcW w:w="4226" w:type="dxa"/>
          </w:tcPr>
          <w:p w:rsidR="008E149B" w:rsidRPr="00EE6A4B" w:rsidRDefault="008E149B" w:rsidP="00A34B39">
            <w:pPr>
              <w:spacing w:line="240" w:lineRule="auto"/>
              <w:rPr>
                <w:rFonts w:cs="Arial"/>
                <w:lang w:val="nl-NL"/>
              </w:rPr>
            </w:pPr>
            <w:r>
              <w:rPr>
                <w:rFonts w:cs="Arial"/>
                <w:lang w:val="nl-NL"/>
              </w:rPr>
              <w:t>Presentatie</w:t>
            </w:r>
          </w:p>
        </w:tc>
        <w:tc>
          <w:tcPr>
            <w:tcW w:w="4227" w:type="dxa"/>
          </w:tcPr>
          <w:p w:rsidR="008E149B" w:rsidRPr="00EE6A4B" w:rsidRDefault="008E149B" w:rsidP="00A34B39">
            <w:pPr>
              <w:spacing w:line="240" w:lineRule="auto"/>
              <w:rPr>
                <w:rFonts w:cs="Arial"/>
                <w:lang w:val="nl-NL"/>
              </w:rPr>
            </w:pPr>
            <w:r>
              <w:rPr>
                <w:rFonts w:cs="Arial"/>
                <w:lang w:val="nl-NL"/>
              </w:rPr>
              <w:t>11</w:t>
            </w:r>
          </w:p>
        </w:tc>
      </w:tr>
      <w:tr w:rsidR="008E149B" w:rsidRPr="00EE6A4B" w:rsidTr="00A34B39">
        <w:trPr>
          <w:jc w:val="center"/>
        </w:trPr>
        <w:tc>
          <w:tcPr>
            <w:tcW w:w="4226" w:type="dxa"/>
          </w:tcPr>
          <w:p w:rsidR="008E149B" w:rsidRPr="00EE6A4B" w:rsidRDefault="008E149B" w:rsidP="00A34B39">
            <w:pPr>
              <w:spacing w:line="240" w:lineRule="auto"/>
              <w:rPr>
                <w:rFonts w:cs="Arial"/>
                <w:lang w:val="nl-NL"/>
              </w:rPr>
            </w:pPr>
            <w:r>
              <w:rPr>
                <w:rFonts w:cs="Arial"/>
                <w:lang w:val="nl-NL"/>
              </w:rPr>
              <w:t xml:space="preserve">Excursie </w:t>
            </w:r>
          </w:p>
        </w:tc>
        <w:tc>
          <w:tcPr>
            <w:tcW w:w="4227" w:type="dxa"/>
          </w:tcPr>
          <w:p w:rsidR="008E149B" w:rsidRPr="00EE6A4B" w:rsidRDefault="008E149B" w:rsidP="00A34B39">
            <w:pPr>
              <w:spacing w:line="240" w:lineRule="auto"/>
              <w:rPr>
                <w:rFonts w:cs="Arial"/>
                <w:lang w:val="nl-NL"/>
              </w:rPr>
            </w:pPr>
            <w:r>
              <w:rPr>
                <w:rFonts w:cs="Arial"/>
                <w:lang w:val="nl-NL"/>
              </w:rPr>
              <w:t>8 (1x8)</w:t>
            </w:r>
          </w:p>
        </w:tc>
      </w:tr>
      <w:tr w:rsidR="008E149B" w:rsidRPr="00EE6A4B" w:rsidTr="00A34B39">
        <w:trPr>
          <w:jc w:val="center"/>
        </w:trPr>
        <w:tc>
          <w:tcPr>
            <w:tcW w:w="4226" w:type="dxa"/>
          </w:tcPr>
          <w:p w:rsidR="008E149B" w:rsidRDefault="008E149B" w:rsidP="00A34B39">
            <w:pPr>
              <w:spacing w:line="240" w:lineRule="auto"/>
              <w:rPr>
                <w:rFonts w:cs="Arial"/>
                <w:lang w:val="nl-NL"/>
              </w:rPr>
            </w:pPr>
            <w:r>
              <w:rPr>
                <w:rFonts w:cs="Arial"/>
                <w:lang w:val="nl-NL"/>
              </w:rPr>
              <w:t>Spreekuur</w:t>
            </w:r>
          </w:p>
        </w:tc>
        <w:tc>
          <w:tcPr>
            <w:tcW w:w="4227" w:type="dxa"/>
          </w:tcPr>
          <w:p w:rsidR="008E149B" w:rsidRDefault="008E149B" w:rsidP="00A34B39">
            <w:pPr>
              <w:spacing w:line="240" w:lineRule="auto"/>
              <w:rPr>
                <w:rFonts w:cs="Arial"/>
                <w:lang w:val="nl-NL"/>
              </w:rPr>
            </w:pPr>
            <w:r>
              <w:rPr>
                <w:rFonts w:cs="Arial"/>
                <w:lang w:val="nl-NL"/>
              </w:rPr>
              <w:t>2</w:t>
            </w:r>
          </w:p>
        </w:tc>
      </w:tr>
      <w:tr w:rsidR="008E149B" w:rsidRPr="00EE6A4B" w:rsidTr="00A34B39">
        <w:trPr>
          <w:trHeight w:val="70"/>
          <w:jc w:val="center"/>
        </w:trPr>
        <w:tc>
          <w:tcPr>
            <w:tcW w:w="4226" w:type="dxa"/>
          </w:tcPr>
          <w:p w:rsidR="008E149B" w:rsidRPr="00684E51" w:rsidRDefault="008E149B" w:rsidP="00A34B39">
            <w:pPr>
              <w:spacing w:line="240" w:lineRule="auto"/>
              <w:rPr>
                <w:rFonts w:cs="Arial"/>
                <w:b/>
                <w:lang w:val="nl-NL"/>
              </w:rPr>
            </w:pPr>
            <w:r w:rsidRPr="00684E51">
              <w:rPr>
                <w:rFonts w:cs="Arial"/>
                <w:b/>
                <w:lang w:val="nl-NL"/>
              </w:rPr>
              <w:t>Totaal</w:t>
            </w:r>
          </w:p>
        </w:tc>
        <w:tc>
          <w:tcPr>
            <w:tcW w:w="4227" w:type="dxa"/>
          </w:tcPr>
          <w:p w:rsidR="008E149B" w:rsidRPr="00684E51" w:rsidRDefault="008E149B" w:rsidP="00A34B39">
            <w:pPr>
              <w:spacing w:line="240" w:lineRule="auto"/>
              <w:rPr>
                <w:rFonts w:cs="Arial"/>
                <w:b/>
                <w:lang w:val="nl-NL"/>
              </w:rPr>
            </w:pPr>
            <w:r w:rsidRPr="00684E51">
              <w:rPr>
                <w:rFonts w:cs="Arial"/>
                <w:b/>
                <w:lang w:val="nl-NL"/>
              </w:rPr>
              <w:t>112</w:t>
            </w:r>
          </w:p>
        </w:tc>
      </w:tr>
    </w:tbl>
    <w:p w:rsidR="008E149B" w:rsidRDefault="008E149B" w:rsidP="008E149B">
      <w:pPr>
        <w:spacing w:line="240" w:lineRule="auto"/>
        <w:rPr>
          <w:rFonts w:cs="Arial"/>
          <w:lang w:val="nl-NL"/>
        </w:rPr>
      </w:pPr>
    </w:p>
    <w:p w:rsidR="008E149B" w:rsidRDefault="008E149B" w:rsidP="008E149B">
      <w:pPr>
        <w:pStyle w:val="Kop3"/>
        <w:rPr>
          <w:lang w:val="nl-NL"/>
        </w:rPr>
      </w:pPr>
      <w:bookmarkStart w:id="16" w:name="_Toc274915305"/>
      <w:r w:rsidRPr="001502EC">
        <w:rPr>
          <w:lang w:val="nl-NL"/>
        </w:rPr>
        <w:t>Klachten</w:t>
      </w:r>
      <w:bookmarkEnd w:id="16"/>
    </w:p>
    <w:p w:rsidR="008E149B" w:rsidRDefault="008E149B" w:rsidP="008E149B">
      <w:pPr>
        <w:spacing w:line="240" w:lineRule="auto"/>
        <w:jc w:val="both"/>
        <w:rPr>
          <w:lang w:val="nl-NL"/>
        </w:rPr>
      </w:pPr>
      <w:r>
        <w:rPr>
          <w:lang w:val="nl-NL"/>
        </w:rPr>
        <w:t>Verwijzing naar Onderwijs- en Examenregeling onderwijsinstelling.</w:t>
      </w:r>
    </w:p>
    <w:p w:rsidR="008E149B" w:rsidRDefault="008E149B" w:rsidP="008E149B">
      <w:pPr>
        <w:pStyle w:val="Kop2"/>
        <w:rPr>
          <w:lang w:val="nl-NL"/>
        </w:rPr>
      </w:pPr>
      <w:r>
        <w:rPr>
          <w:lang w:val="nl-NL"/>
        </w:rPr>
        <w:br w:type="page"/>
      </w:r>
      <w:bookmarkStart w:id="17" w:name="_Toc274915306"/>
      <w:r>
        <w:rPr>
          <w:lang w:val="nl-NL"/>
        </w:rPr>
        <w:lastRenderedPageBreak/>
        <w:t>Verantwoording</w:t>
      </w:r>
      <w:bookmarkEnd w:id="17"/>
    </w:p>
    <w:p w:rsidR="008E149B" w:rsidRDefault="008E149B" w:rsidP="008E149B">
      <w:pPr>
        <w:spacing w:line="240" w:lineRule="auto"/>
        <w:jc w:val="both"/>
        <w:rPr>
          <w:b/>
          <w:bCs/>
          <w:kern w:val="32"/>
          <w:sz w:val="26"/>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2633"/>
      </w:tblGrid>
      <w:tr w:rsidR="008E149B" w:rsidTr="00A34B39">
        <w:tc>
          <w:tcPr>
            <w:tcW w:w="5529" w:type="dxa"/>
          </w:tcPr>
          <w:p w:rsidR="008E149B" w:rsidRPr="00D7334C" w:rsidRDefault="008E149B" w:rsidP="00A34B39">
            <w:pPr>
              <w:pStyle w:val="Lijstalinea"/>
              <w:spacing w:line="240" w:lineRule="auto"/>
              <w:ind w:left="0"/>
              <w:jc w:val="both"/>
              <w:rPr>
                <w:b/>
              </w:rPr>
            </w:pPr>
            <w:r w:rsidRPr="00D7334C">
              <w:rPr>
                <w:b/>
              </w:rPr>
              <w:t>Leerdoelen</w:t>
            </w:r>
          </w:p>
        </w:tc>
        <w:tc>
          <w:tcPr>
            <w:tcW w:w="2633" w:type="dxa"/>
          </w:tcPr>
          <w:p w:rsidR="008E149B" w:rsidRPr="00D7334C" w:rsidRDefault="008E149B" w:rsidP="00A34B39">
            <w:pPr>
              <w:pStyle w:val="Lijstalinea"/>
              <w:spacing w:line="240" w:lineRule="auto"/>
              <w:ind w:left="0"/>
              <w:jc w:val="both"/>
              <w:rPr>
                <w:b/>
              </w:rPr>
            </w:pPr>
            <w:r w:rsidRPr="001502EC">
              <w:rPr>
                <w:b/>
                <w:lang w:val="nl-NL"/>
              </w:rPr>
              <w:t>Competenties</w:t>
            </w:r>
          </w:p>
        </w:tc>
      </w:tr>
      <w:tr w:rsidR="008E149B" w:rsidRPr="005208D5" w:rsidTr="00A34B39">
        <w:tc>
          <w:tcPr>
            <w:tcW w:w="5529" w:type="dxa"/>
          </w:tcPr>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maken van een integraal terminalontwerp</w:t>
            </w:r>
          </w:p>
          <w:p w:rsidR="008E149B" w:rsidRDefault="008E149B" w:rsidP="00A34B39">
            <w:pPr>
              <w:pStyle w:val="Lijstalinea"/>
              <w:spacing w:line="240" w:lineRule="auto"/>
              <w:ind w:left="0"/>
              <w:rPr>
                <w:rFonts w:eastAsia="SimSun" w:cs="Arial"/>
                <w:spacing w:val="-3"/>
                <w:lang w:val="nl-NL"/>
              </w:rPr>
            </w:pPr>
          </w:p>
          <w:p w:rsidR="008E149B" w:rsidRPr="005208D5" w:rsidRDefault="008E149B" w:rsidP="00A34B39">
            <w:pPr>
              <w:pStyle w:val="Lijstalinea"/>
              <w:spacing w:line="240" w:lineRule="auto"/>
              <w:ind w:left="0"/>
              <w:rPr>
                <w:lang w:val="nl-NL"/>
              </w:rPr>
            </w:pPr>
            <w:r>
              <w:rPr>
                <w:rFonts w:eastAsia="SimSun" w:cs="Arial"/>
                <w:spacing w:val="-3"/>
                <w:lang w:val="nl-NL"/>
              </w:rPr>
              <w:t>Het onderzoeken en implementeren van o</w:t>
            </w:r>
            <w:r w:rsidRPr="00C3380B">
              <w:rPr>
                <w:rFonts w:eastAsia="SimSun" w:cs="Arial"/>
                <w:spacing w:val="-3"/>
                <w:lang w:val="nl-NL"/>
              </w:rPr>
              <w:t>ntwerpspecificaties</w:t>
            </w:r>
          </w:p>
        </w:tc>
        <w:tc>
          <w:tcPr>
            <w:tcW w:w="2633" w:type="dxa"/>
          </w:tcPr>
          <w:p w:rsidR="008E149B" w:rsidRPr="00491371" w:rsidRDefault="008E149B" w:rsidP="00A34B39">
            <w:pPr>
              <w:spacing w:line="240" w:lineRule="auto"/>
              <w:rPr>
                <w:rFonts w:cs="Arial"/>
                <w:lang w:val="nl-NL"/>
              </w:rPr>
            </w:pPr>
            <w:r w:rsidRPr="00491371">
              <w:rPr>
                <w:rFonts w:cs="Arial"/>
                <w:lang w:val="nl-NL"/>
              </w:rPr>
              <w:t>2</w:t>
            </w:r>
          </w:p>
          <w:p w:rsidR="008E149B" w:rsidRPr="00491371" w:rsidRDefault="008E149B" w:rsidP="00A34B39">
            <w:pPr>
              <w:pStyle w:val="Lijstalinea"/>
              <w:spacing w:line="240" w:lineRule="auto"/>
              <w:ind w:left="0"/>
              <w:jc w:val="both"/>
              <w:rPr>
                <w:lang w:val="nl-NL"/>
              </w:rPr>
            </w:pPr>
          </w:p>
        </w:tc>
      </w:tr>
      <w:tr w:rsidR="008E149B" w:rsidTr="00A34B39">
        <w:tc>
          <w:tcPr>
            <w:tcW w:w="5529" w:type="dxa"/>
          </w:tcPr>
          <w:p w:rsidR="008E149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maken van een duurzaam termi</w:t>
            </w:r>
            <w:r w:rsidRPr="00C3380B">
              <w:rPr>
                <w:rFonts w:eastAsia="SimSun" w:cs="Arial"/>
                <w:spacing w:val="-3"/>
                <w:lang w:val="nl-NL"/>
              </w:rPr>
              <w:t>nalontwerp</w:t>
            </w:r>
          </w:p>
          <w:p w:rsidR="008E149B" w:rsidRPr="00C3380B" w:rsidRDefault="008E149B" w:rsidP="00A34B39">
            <w:pPr>
              <w:tabs>
                <w:tab w:val="left" w:pos="-1440"/>
                <w:tab w:val="left" w:pos="-720"/>
              </w:tabs>
              <w:spacing w:line="240" w:lineRule="auto"/>
              <w:rPr>
                <w:rFonts w:eastAsia="SimSun" w:cs="Arial"/>
                <w:spacing w:val="-3"/>
                <w:lang w:val="nl-NL"/>
              </w:rPr>
            </w:pPr>
          </w:p>
          <w:p w:rsidR="008E149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afwegen van o</w:t>
            </w:r>
            <w:r w:rsidRPr="00C3380B">
              <w:rPr>
                <w:rFonts w:eastAsia="SimSun" w:cs="Arial"/>
                <w:spacing w:val="-3"/>
                <w:lang w:val="nl-NL"/>
              </w:rPr>
              <w:t>ntwerpspecificatie ruimtelijke ordening en</w:t>
            </w:r>
            <w:r>
              <w:rPr>
                <w:rFonts w:eastAsia="SimSun" w:cs="Arial"/>
                <w:spacing w:val="-3"/>
                <w:lang w:val="nl-NL"/>
              </w:rPr>
              <w:t xml:space="preserve"> </w:t>
            </w:r>
            <w:r w:rsidRPr="00C3380B">
              <w:rPr>
                <w:rFonts w:eastAsia="SimSun" w:cs="Arial"/>
                <w:spacing w:val="-3"/>
                <w:lang w:val="nl-NL"/>
              </w:rPr>
              <w:t xml:space="preserve">inpassing </w:t>
            </w:r>
          </w:p>
          <w:p w:rsidR="008E149B" w:rsidRPr="00C3380B" w:rsidRDefault="008E149B" w:rsidP="00A34B39">
            <w:pPr>
              <w:tabs>
                <w:tab w:val="left" w:pos="-1440"/>
                <w:tab w:val="left" w:pos="-720"/>
              </w:tabs>
              <w:spacing w:line="240" w:lineRule="auto"/>
              <w:rPr>
                <w:rFonts w:eastAsia="SimSun" w:cs="Arial"/>
                <w:spacing w:val="-3"/>
                <w:lang w:val="nl-NL"/>
              </w:rPr>
            </w:pPr>
          </w:p>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oplossen van c</w:t>
            </w:r>
            <w:r w:rsidRPr="00C3380B">
              <w:rPr>
                <w:rFonts w:eastAsia="SimSun" w:cs="Arial"/>
                <w:spacing w:val="-3"/>
                <w:lang w:val="nl-NL"/>
              </w:rPr>
              <w:t>ases tijdens de werkcolleges</w:t>
            </w:r>
          </w:p>
        </w:tc>
        <w:tc>
          <w:tcPr>
            <w:tcW w:w="2633" w:type="dxa"/>
          </w:tcPr>
          <w:p w:rsidR="008E149B" w:rsidRPr="00491371" w:rsidRDefault="008E149B" w:rsidP="00A34B39">
            <w:pPr>
              <w:pStyle w:val="Lijstalinea"/>
              <w:spacing w:line="240" w:lineRule="auto"/>
              <w:ind w:left="0"/>
              <w:jc w:val="both"/>
            </w:pPr>
            <w:r w:rsidRPr="00491371">
              <w:rPr>
                <w:rFonts w:cs="Arial"/>
                <w:lang w:val="nl-NL"/>
              </w:rPr>
              <w:t>3</w:t>
            </w:r>
            <w:r>
              <w:rPr>
                <w:rFonts w:cs="Arial"/>
                <w:lang w:val="nl-NL"/>
              </w:rPr>
              <w:t>,5</w:t>
            </w:r>
          </w:p>
        </w:tc>
      </w:tr>
      <w:tr w:rsidR="008E149B" w:rsidTr="00A34B39">
        <w:tc>
          <w:tcPr>
            <w:tcW w:w="5529" w:type="dxa"/>
          </w:tcPr>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maken van een p</w:t>
            </w:r>
            <w:r w:rsidRPr="00C3380B">
              <w:rPr>
                <w:rFonts w:eastAsia="SimSun" w:cs="Arial"/>
                <w:spacing w:val="-3"/>
                <w:lang w:val="nl-NL"/>
              </w:rPr>
              <w:t xml:space="preserve">lan van </w:t>
            </w:r>
            <w:r>
              <w:rPr>
                <w:rFonts w:eastAsia="SimSun" w:cs="Arial"/>
                <w:spacing w:val="-3"/>
                <w:lang w:val="nl-NL"/>
              </w:rPr>
              <w:t>a</w:t>
            </w:r>
            <w:r w:rsidRPr="00C3380B">
              <w:rPr>
                <w:rFonts w:eastAsia="SimSun" w:cs="Arial"/>
                <w:spacing w:val="-3"/>
                <w:lang w:val="nl-NL"/>
              </w:rPr>
              <w:t>anpak</w:t>
            </w:r>
          </w:p>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 xml:space="preserve">Het kiezen van </w:t>
            </w:r>
            <w:r w:rsidRPr="00C3380B">
              <w:rPr>
                <w:rFonts w:eastAsia="SimSun" w:cs="Arial"/>
                <w:spacing w:val="-3"/>
                <w:lang w:val="nl-NL"/>
              </w:rPr>
              <w:t>een ontwerp uit drie opties</w:t>
            </w:r>
          </w:p>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werken met</w:t>
            </w:r>
            <w:r w:rsidRPr="00C3380B">
              <w:rPr>
                <w:rFonts w:eastAsia="SimSun" w:cs="Arial"/>
                <w:spacing w:val="-3"/>
                <w:lang w:val="nl-NL"/>
              </w:rPr>
              <w:t xml:space="preserve"> deadlines</w:t>
            </w:r>
          </w:p>
          <w:p w:rsidR="008E149B" w:rsidRPr="00AB26CF" w:rsidRDefault="008E149B" w:rsidP="00A34B39">
            <w:pPr>
              <w:pStyle w:val="Lijstalinea"/>
              <w:spacing w:line="240" w:lineRule="auto"/>
              <w:ind w:left="0"/>
              <w:jc w:val="both"/>
              <w:rPr>
                <w:lang w:val="nl-NL"/>
              </w:rPr>
            </w:pPr>
            <w:r>
              <w:rPr>
                <w:rFonts w:eastAsia="SimSun" w:cs="Arial"/>
                <w:spacing w:val="-3"/>
                <w:lang w:val="nl-NL"/>
              </w:rPr>
              <w:t>Het houden aan</w:t>
            </w:r>
            <w:r w:rsidRPr="00C3380B">
              <w:rPr>
                <w:rFonts w:eastAsia="SimSun" w:cs="Arial"/>
                <w:spacing w:val="-3"/>
                <w:lang w:val="nl-NL"/>
              </w:rPr>
              <w:t xml:space="preserve"> werkafspraken</w:t>
            </w:r>
          </w:p>
        </w:tc>
        <w:tc>
          <w:tcPr>
            <w:tcW w:w="2633" w:type="dxa"/>
          </w:tcPr>
          <w:p w:rsidR="008E149B" w:rsidRPr="00491371" w:rsidRDefault="008E149B" w:rsidP="00A34B39">
            <w:pPr>
              <w:spacing w:line="240" w:lineRule="auto"/>
              <w:rPr>
                <w:rFonts w:cs="Arial"/>
                <w:lang w:val="nl-NL"/>
              </w:rPr>
            </w:pPr>
            <w:r>
              <w:rPr>
                <w:rFonts w:cs="Arial"/>
                <w:lang w:val="nl-NL"/>
              </w:rPr>
              <w:t>6,12</w:t>
            </w:r>
          </w:p>
          <w:p w:rsidR="008E149B" w:rsidRPr="00491371" w:rsidRDefault="008E149B" w:rsidP="00A34B39">
            <w:pPr>
              <w:pStyle w:val="Lijstalinea"/>
              <w:spacing w:line="240" w:lineRule="auto"/>
              <w:ind w:left="0"/>
              <w:jc w:val="both"/>
            </w:pPr>
          </w:p>
        </w:tc>
      </w:tr>
      <w:tr w:rsidR="008E149B" w:rsidRPr="007601EB" w:rsidTr="00A34B39">
        <w:tc>
          <w:tcPr>
            <w:tcW w:w="5529" w:type="dxa"/>
          </w:tcPr>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 xml:space="preserve">Het maken van </w:t>
            </w:r>
            <w:r w:rsidRPr="00C3380B">
              <w:rPr>
                <w:rFonts w:eastAsia="SimSun" w:cs="Arial"/>
                <w:spacing w:val="-3"/>
                <w:lang w:val="nl-NL"/>
              </w:rPr>
              <w:t>een rendabel terminalontwerp</w:t>
            </w:r>
          </w:p>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 xml:space="preserve">Het afwegen van </w:t>
            </w:r>
            <w:r w:rsidRPr="00C3380B">
              <w:rPr>
                <w:rFonts w:eastAsia="SimSun" w:cs="Arial"/>
                <w:spacing w:val="-3"/>
                <w:lang w:val="nl-NL"/>
              </w:rPr>
              <w:t>kosten en opbrengsten met behulp van (bedrijfs)economische methoden en technieken</w:t>
            </w:r>
          </w:p>
          <w:p w:rsidR="008E149B" w:rsidRPr="007601EB" w:rsidRDefault="008E149B" w:rsidP="00A34B39">
            <w:pPr>
              <w:pStyle w:val="Lijstalinea"/>
              <w:spacing w:line="240" w:lineRule="auto"/>
              <w:ind w:left="0"/>
              <w:rPr>
                <w:lang w:val="nl-NL"/>
              </w:rPr>
            </w:pPr>
            <w:r>
              <w:rPr>
                <w:rFonts w:eastAsia="SimSun" w:cs="Arial"/>
                <w:spacing w:val="-3"/>
                <w:lang w:val="nl-NL"/>
              </w:rPr>
              <w:t>Het afwegen van o</w:t>
            </w:r>
            <w:r w:rsidRPr="00C3380B">
              <w:rPr>
                <w:rFonts w:eastAsia="SimSun" w:cs="Arial"/>
                <w:spacing w:val="-3"/>
                <w:lang w:val="nl-NL"/>
              </w:rPr>
              <w:t xml:space="preserve">ntwerpspecificatie bedrijfsvoering </w:t>
            </w:r>
          </w:p>
        </w:tc>
        <w:tc>
          <w:tcPr>
            <w:tcW w:w="2633" w:type="dxa"/>
          </w:tcPr>
          <w:p w:rsidR="008E149B" w:rsidRPr="00491371" w:rsidRDefault="008E149B" w:rsidP="00A34B39">
            <w:pPr>
              <w:spacing w:line="240" w:lineRule="auto"/>
              <w:rPr>
                <w:rFonts w:cs="Arial"/>
                <w:lang w:val="nl-NL"/>
              </w:rPr>
            </w:pPr>
            <w:r>
              <w:rPr>
                <w:rFonts w:cs="Arial"/>
                <w:lang w:val="nl-NL"/>
              </w:rPr>
              <w:t>7, 9</w:t>
            </w:r>
          </w:p>
          <w:p w:rsidR="008E149B" w:rsidRPr="00491371" w:rsidRDefault="008E149B" w:rsidP="00A34B39">
            <w:pPr>
              <w:pStyle w:val="Lijstalinea"/>
              <w:spacing w:line="240" w:lineRule="auto"/>
              <w:ind w:left="0"/>
              <w:jc w:val="both"/>
              <w:rPr>
                <w:lang w:val="nl-NL"/>
              </w:rPr>
            </w:pPr>
          </w:p>
        </w:tc>
      </w:tr>
      <w:tr w:rsidR="008E149B" w:rsidRPr="007601EB" w:rsidTr="00A34B39">
        <w:tc>
          <w:tcPr>
            <w:tcW w:w="5529" w:type="dxa"/>
          </w:tcPr>
          <w:p w:rsidR="008E149B" w:rsidRPr="00C3380B" w:rsidRDefault="008E149B" w:rsidP="00A34B39">
            <w:pPr>
              <w:tabs>
                <w:tab w:val="left" w:pos="-1440"/>
                <w:tab w:val="left" w:pos="-720"/>
              </w:tabs>
              <w:spacing w:line="240" w:lineRule="auto"/>
              <w:rPr>
                <w:rFonts w:eastAsia="SimSun" w:cs="Arial"/>
                <w:spacing w:val="-3"/>
                <w:lang w:val="nl-NL"/>
              </w:rPr>
            </w:pPr>
            <w:r>
              <w:rPr>
                <w:rFonts w:eastAsia="SimSun" w:cs="Arial"/>
                <w:spacing w:val="-3"/>
                <w:lang w:val="nl-NL"/>
              </w:rPr>
              <w:t>Het deelnemen aan de</w:t>
            </w:r>
            <w:r w:rsidRPr="00C3380B">
              <w:rPr>
                <w:rFonts w:eastAsia="SimSun" w:cs="Arial"/>
                <w:spacing w:val="-3"/>
                <w:lang w:val="nl-NL"/>
              </w:rPr>
              <w:t xml:space="preserve"> excursie</w:t>
            </w:r>
          </w:p>
          <w:p w:rsidR="008E149B" w:rsidRPr="007601EB" w:rsidRDefault="008E149B" w:rsidP="00A34B39">
            <w:pPr>
              <w:pStyle w:val="Lijstalinea"/>
              <w:spacing w:line="240" w:lineRule="auto"/>
              <w:ind w:left="0"/>
              <w:jc w:val="both"/>
              <w:rPr>
                <w:lang w:val="nl-NL"/>
              </w:rPr>
            </w:pPr>
            <w:r>
              <w:rPr>
                <w:rFonts w:eastAsia="SimSun" w:cs="Arial"/>
                <w:spacing w:val="-3"/>
                <w:lang w:val="nl-NL"/>
              </w:rPr>
              <w:t>Het leveren van een ac</w:t>
            </w:r>
            <w:r w:rsidRPr="00C3380B">
              <w:rPr>
                <w:rFonts w:eastAsia="SimSun" w:cs="Arial"/>
                <w:spacing w:val="-3"/>
                <w:lang w:val="nl-NL"/>
              </w:rPr>
              <w:t>tieve bijdrage</w:t>
            </w:r>
            <w:r>
              <w:rPr>
                <w:rFonts w:eastAsia="SimSun" w:cs="Arial"/>
                <w:spacing w:val="-3"/>
                <w:lang w:val="nl-NL"/>
              </w:rPr>
              <w:t xml:space="preserve"> aan </w:t>
            </w:r>
            <w:r w:rsidRPr="00C3380B">
              <w:rPr>
                <w:rFonts w:eastAsia="SimSun" w:cs="Arial"/>
                <w:spacing w:val="-3"/>
                <w:lang w:val="nl-NL"/>
              </w:rPr>
              <w:t xml:space="preserve"> gastcolleges</w:t>
            </w:r>
          </w:p>
        </w:tc>
        <w:tc>
          <w:tcPr>
            <w:tcW w:w="2633" w:type="dxa"/>
          </w:tcPr>
          <w:p w:rsidR="008E149B" w:rsidRPr="00491371" w:rsidRDefault="008E149B" w:rsidP="00A34B39">
            <w:pPr>
              <w:spacing w:line="240" w:lineRule="auto"/>
              <w:rPr>
                <w:rFonts w:cs="Arial"/>
                <w:lang w:val="nl-NL"/>
              </w:rPr>
            </w:pPr>
            <w:r>
              <w:rPr>
                <w:rFonts w:cs="Arial"/>
                <w:lang w:val="nl-NL"/>
              </w:rPr>
              <w:t>8</w:t>
            </w:r>
          </w:p>
          <w:p w:rsidR="008E149B" w:rsidRPr="00491371" w:rsidRDefault="008E149B" w:rsidP="00A34B39">
            <w:pPr>
              <w:pStyle w:val="Lijstalinea"/>
              <w:spacing w:line="240" w:lineRule="auto"/>
              <w:ind w:left="0"/>
              <w:jc w:val="both"/>
              <w:rPr>
                <w:lang w:val="nl-NL"/>
              </w:rPr>
            </w:pPr>
          </w:p>
        </w:tc>
      </w:tr>
    </w:tbl>
    <w:p w:rsidR="008E149B" w:rsidRDefault="008E149B" w:rsidP="008E149B">
      <w:pPr>
        <w:spacing w:line="240" w:lineRule="auto"/>
        <w:jc w:val="both"/>
        <w:rPr>
          <w:b/>
          <w:bCs/>
          <w:kern w:val="32"/>
          <w:sz w:val="26"/>
          <w:szCs w:val="32"/>
        </w:rPr>
      </w:pPr>
    </w:p>
    <w:p w:rsidR="008E149B" w:rsidRPr="001502EC" w:rsidRDefault="008E149B" w:rsidP="008E149B">
      <w:pPr>
        <w:spacing w:line="240" w:lineRule="auto"/>
        <w:jc w:val="both"/>
        <w:rPr>
          <w:rFonts w:cs="Arial"/>
          <w:lang w:val="nl-NL"/>
        </w:rPr>
      </w:pPr>
      <w:r w:rsidRPr="001502EC">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8E149B" w:rsidRPr="001502EC" w:rsidRDefault="008E149B" w:rsidP="008E149B">
      <w:pPr>
        <w:spacing w:line="240" w:lineRule="auto"/>
        <w:jc w:val="both"/>
        <w:rPr>
          <w:rFonts w:cs="Arial"/>
          <w:lang w:val="nl-NL"/>
        </w:rPr>
      </w:pPr>
    </w:p>
    <w:p w:rsidR="008E149B" w:rsidRPr="001502EC" w:rsidRDefault="008E149B" w:rsidP="008E149B">
      <w:pPr>
        <w:spacing w:line="240" w:lineRule="auto"/>
        <w:jc w:val="both"/>
        <w:rPr>
          <w:rFonts w:cs="Arial"/>
          <w:lang w:val="nl-NL"/>
        </w:rPr>
      </w:pPr>
      <w:r w:rsidRPr="001502EC">
        <w:rPr>
          <w:rFonts w:cs="Arial"/>
          <w:lang w:val="nl-NL"/>
        </w:rPr>
        <w:t>Hieronder worden de relevante competenties benoemd met korte beschrijvingen van wat hieronder verstaan wordt.</w:t>
      </w:r>
    </w:p>
    <w:p w:rsidR="008E149B" w:rsidRPr="001502EC" w:rsidRDefault="008E149B" w:rsidP="008E149B">
      <w:pPr>
        <w:spacing w:line="240" w:lineRule="auto"/>
        <w:jc w:val="both"/>
        <w:rPr>
          <w:rFonts w:cs="Arial"/>
          <w:lang w:val="nl-NL"/>
        </w:rPr>
      </w:pP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Toepassen expertise: past de eigen vakdeskundigheid toe binnen de context van de binnenvaart, neemt beslissingen en weloverwogen risico’s, toont zelfvertrouwen en initiatief</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 xml:space="preserve">Plannen en organiseren: stelt concrete doelen en prioriteiten vast, maakt een heldere en realistische activiteitenplanning en organiseert de hiervoor benodigde inzet van mensen en middelen, rekening houdend met bestaande afspraken en mogelijkheden van derden, monitort de </w:t>
      </w:r>
      <w:r w:rsidRPr="001502EC">
        <w:rPr>
          <w:rFonts w:cs="Arial"/>
          <w:lang w:val="nl-NL"/>
        </w:rPr>
        <w:lastRenderedPageBreak/>
        <w:t>voortgang van werkzaamheden en de realisatie van deadlines, lost knelpunten en onvoorziene zaken op.</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Relaties onderhouden: legt contact met mensen van relevante stakeholders en zorgt voor een goede (werk)relatie, o.a. door (persoonlijke) belangstelling en begrip te tonen voor houding en standpunten van de ander.</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8E149B" w:rsidRPr="001502EC" w:rsidRDefault="008E149B" w:rsidP="008E149B">
      <w:pPr>
        <w:numPr>
          <w:ilvl w:val="0"/>
          <w:numId w:val="6"/>
        </w:numPr>
        <w:overflowPunct/>
        <w:spacing w:line="240" w:lineRule="auto"/>
        <w:jc w:val="both"/>
        <w:textAlignment w:val="auto"/>
        <w:rPr>
          <w:rFonts w:cs="Arial"/>
          <w:lang w:val="nl-NL"/>
        </w:rPr>
      </w:pPr>
      <w:r w:rsidRPr="001502EC">
        <w:rPr>
          <w:rFonts w:cs="Arial"/>
          <w:lang w:val="nl-NL"/>
        </w:rPr>
        <w:t>Leidinggeven: neemt de leiding en oefent waar nodig gezag uit, zorgt ervoor dat doelen en kaders voor medewerkers helder zijn en motiveert het team, maakt heldere afspraken en verdeelt taken binnen het team, coacht en geeft waar nodig aanwijzingen, monitort de functionering van medewerkers en bespreekt dit met hen, stimuleert medewerkers zicht te ontwikkelen.</w:t>
      </w:r>
    </w:p>
    <w:p w:rsidR="008E149B" w:rsidRPr="007601EB" w:rsidRDefault="008E149B" w:rsidP="008E149B">
      <w:pPr>
        <w:numPr>
          <w:ilvl w:val="0"/>
          <w:numId w:val="6"/>
        </w:numPr>
        <w:overflowPunct/>
        <w:spacing w:line="240" w:lineRule="auto"/>
        <w:jc w:val="both"/>
        <w:textAlignment w:val="auto"/>
        <w:rPr>
          <w:rFonts w:cs="Arial"/>
          <w:lang w:val="nl-NL"/>
        </w:rPr>
      </w:pPr>
      <w:r w:rsidRPr="001502EC">
        <w:rPr>
          <w:rFonts w:cs="Arial"/>
          <w:lang w:val="nl-NL"/>
        </w:rPr>
        <w:t xml:space="preserve">Stressbestendig werken: is een harde werker met een flexibele werkmentaliteit (geen 9-tot-5 werkhouding), blijft rustig en kalm onder druk of spanning en handelt effectief, past </w:t>
      </w:r>
      <w:r>
        <w:rPr>
          <w:rFonts w:cs="Arial"/>
          <w:lang w:val="nl-NL"/>
        </w:rPr>
        <w:t>zich snel aan bij veranderingen.</w:t>
      </w:r>
    </w:p>
    <w:p w:rsidR="008E149B" w:rsidRDefault="008E149B" w:rsidP="008E149B">
      <w:pPr>
        <w:overflowPunct/>
        <w:spacing w:line="240" w:lineRule="auto"/>
        <w:jc w:val="both"/>
        <w:textAlignment w:val="auto"/>
        <w:rPr>
          <w:rFonts w:cs="Arial"/>
          <w:lang w:val="nl-NL"/>
        </w:rPr>
      </w:pPr>
    </w:p>
    <w:p w:rsidR="008E149B" w:rsidRDefault="008E149B" w:rsidP="008E149B">
      <w:pPr>
        <w:pStyle w:val="Kop1"/>
        <w:numPr>
          <w:ilvl w:val="0"/>
          <w:numId w:val="0"/>
        </w:numPr>
        <w:spacing w:line="240" w:lineRule="auto"/>
        <w:jc w:val="left"/>
        <w:rPr>
          <w:lang w:val="nl-NL"/>
        </w:rPr>
      </w:pPr>
    </w:p>
    <w:p w:rsidR="002E341E" w:rsidRPr="008E149B" w:rsidRDefault="008E149B" w:rsidP="008E149B">
      <w:pPr>
        <w:rPr>
          <w:lang w:val="nl-NL"/>
        </w:rPr>
      </w:pPr>
      <w:r w:rsidRPr="008E149B">
        <w:rPr>
          <w:rStyle w:val="Kop2Char"/>
          <w:lang w:val="nl-NL"/>
        </w:rPr>
        <w:br w:type="page"/>
      </w:r>
    </w:p>
    <w:sectPr w:rsidR="002E341E" w:rsidRPr="008E149B" w:rsidSect="001A19EC">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75" w:rsidRDefault="00BB3075">
      <w:pPr>
        <w:spacing w:line="240" w:lineRule="auto"/>
      </w:pPr>
      <w:r>
        <w:separator/>
      </w:r>
    </w:p>
  </w:endnote>
  <w:endnote w:type="continuationSeparator" w:id="0">
    <w:p w:rsidR="00BB3075" w:rsidRDefault="00BB3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Pr="000D51E4" w:rsidRDefault="00BB3075" w:rsidP="00096619">
    <w:pPr>
      <w:pStyle w:val="Voettekst"/>
      <w:pBdr>
        <w:top w:val="single" w:sz="4" w:space="1" w:color="auto"/>
      </w:pBdr>
      <w:jc w:val="center"/>
      <w:rPr>
        <w:sz w:val="10"/>
        <w:szCs w:val="10"/>
      </w:rPr>
    </w:pPr>
  </w:p>
  <w:p w:rsidR="001939E7" w:rsidRPr="000D51E4" w:rsidRDefault="008E149B" w:rsidP="00096619">
    <w:pPr>
      <w:pStyle w:val="Voettekst"/>
      <w:pBdr>
        <w:top w:val="single" w:sz="4" w:space="1" w:color="auto"/>
      </w:pBdr>
      <w:jc w:val="center"/>
      <w:rPr>
        <w:sz w:val="18"/>
        <w:szCs w:val="18"/>
      </w:rPr>
    </w:pPr>
    <w:r>
      <w:rPr>
        <w:sz w:val="18"/>
        <w:szCs w:val="18"/>
      </w:rPr>
      <w:t>Onderwijsprogramma</w:t>
    </w:r>
    <w:r w:rsidRPr="000D51E4">
      <w:rPr>
        <w:sz w:val="18"/>
        <w:szCs w:val="18"/>
      </w:rPr>
      <w:t xml:space="preserve"> </w:t>
    </w:r>
    <w:r>
      <w:rPr>
        <w:sz w:val="18"/>
        <w:szCs w:val="18"/>
      </w:rPr>
      <w:t>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606398">
      <w:rPr>
        <w:noProof/>
        <w:sz w:val="18"/>
        <w:szCs w:val="18"/>
      </w:rPr>
      <w:t>11</w:t>
    </w:r>
    <w:r w:rsidRPr="000D51E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75" w:rsidRDefault="00BB3075">
      <w:pPr>
        <w:spacing w:line="240" w:lineRule="auto"/>
      </w:pPr>
      <w:r>
        <w:separator/>
      </w:r>
    </w:p>
  </w:footnote>
  <w:footnote w:type="continuationSeparator" w:id="0">
    <w:p w:rsidR="00BB3075" w:rsidRDefault="00BB30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Default="00606398" w:rsidP="002438DF">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0" t="0" r="0" b="0"/>
          <wp:wrapNone/>
          <wp:docPr id="2" name="Afbeelding 2"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0" t="0" r="0" b="0"/>
          <wp:wrapThrough wrapText="bothSides">
            <wp:wrapPolygon edited="0">
              <wp:start x="0" y="0"/>
              <wp:lineTo x="0" y="20250"/>
              <wp:lineTo x="20944" y="20250"/>
              <wp:lineTo x="20944" y="0"/>
              <wp:lineTo x="0"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65760"/>
                  </a:xfrm>
                  <a:prstGeom prst="rect">
                    <a:avLst/>
                  </a:prstGeom>
                  <a:noFill/>
                </pic:spPr>
              </pic:pic>
            </a:graphicData>
          </a:graphic>
          <wp14:sizeRelH relativeFrom="page">
            <wp14:pctWidth>0</wp14:pctWidth>
          </wp14:sizeRelH>
          <wp14:sizeRelV relativeFrom="page">
            <wp14:pctHeight>0</wp14:pctHeight>
          </wp14:sizeRelV>
        </wp:anchor>
      </w:drawing>
    </w:r>
    <w:r w:rsidR="008E149B">
      <w:t xml:space="preserve">  </w:t>
    </w:r>
    <w:r w:rsidR="008E149B">
      <w:tab/>
    </w:r>
  </w:p>
  <w:p w:rsidR="001939E7" w:rsidRDefault="008E149B" w:rsidP="00690769">
    <w:pPr>
      <w:pStyle w:val="Koptekst"/>
      <w:tabs>
        <w:tab w:val="clear" w:pos="4513"/>
        <w:tab w:val="clear" w:pos="9026"/>
        <w:tab w:val="left" w:pos="3150"/>
      </w:tabs>
    </w:pPr>
    <w:r>
      <w:tab/>
    </w:r>
  </w:p>
  <w:p w:rsidR="001939E7" w:rsidRDefault="00BB3075" w:rsidP="002438DF">
    <w:pPr>
      <w:pStyle w:val="Koptekst"/>
      <w:pBdr>
        <w:bottom w:val="single" w:sz="4" w:space="1" w:color="auto"/>
      </w:pBdr>
    </w:pPr>
  </w:p>
  <w:p w:rsidR="001939E7" w:rsidRDefault="00BB3075" w:rsidP="002438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105"/>
    <w:multiLevelType w:val="hybridMultilevel"/>
    <w:tmpl w:val="B08A4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140D7"/>
    <w:multiLevelType w:val="hybridMultilevel"/>
    <w:tmpl w:val="7CBA77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172F43"/>
    <w:multiLevelType w:val="hybridMultilevel"/>
    <w:tmpl w:val="D3F62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EA3A8B"/>
    <w:multiLevelType w:val="hybridMultilevel"/>
    <w:tmpl w:val="615A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C116A"/>
    <w:multiLevelType w:val="hybridMultilevel"/>
    <w:tmpl w:val="5B400972"/>
    <w:lvl w:ilvl="0" w:tplc="DB18D02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9B"/>
    <w:rsid w:val="0014146B"/>
    <w:rsid w:val="001A19EC"/>
    <w:rsid w:val="002E341E"/>
    <w:rsid w:val="00606398"/>
    <w:rsid w:val="008A1DAF"/>
    <w:rsid w:val="008E149B"/>
    <w:rsid w:val="00BB3075"/>
    <w:rsid w:val="00D0532F"/>
    <w:rsid w:val="00E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149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8E149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8E149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8E149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8E149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8E149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8E149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8E149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8E149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8E149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49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8E149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8E149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8E149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8E149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8E149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8E149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8E149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8E149B"/>
    <w:rPr>
      <w:rFonts w:ascii="Cambria" w:eastAsia="Times New Roman" w:hAnsi="Cambria" w:cs="Times New Roman"/>
      <w:lang w:val="en-GB"/>
    </w:rPr>
  </w:style>
  <w:style w:type="paragraph" w:styleId="Koptekst">
    <w:name w:val="header"/>
    <w:basedOn w:val="Standaard"/>
    <w:link w:val="KoptekstChar"/>
    <w:uiPriority w:val="99"/>
    <w:unhideWhenUsed/>
    <w:rsid w:val="008E149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E149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8E149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E149B"/>
    <w:rPr>
      <w:rFonts w:ascii="Arial" w:eastAsia="Times New Roman" w:hAnsi="Arial" w:cs="Times New Roman"/>
      <w:sz w:val="20"/>
      <w:szCs w:val="20"/>
      <w:lang w:val="en-GB"/>
    </w:rPr>
  </w:style>
  <w:style w:type="paragraph" w:styleId="Geenafstand">
    <w:name w:val="No Spacing"/>
    <w:aliases w:val="ETA: standaard"/>
    <w:link w:val="GeenafstandChar"/>
    <w:uiPriority w:val="1"/>
    <w:qFormat/>
    <w:rsid w:val="008E149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8E149B"/>
    <w:rPr>
      <w:rFonts w:ascii="Arial" w:eastAsia="Times New Roman" w:hAnsi="Arial" w:cs="Times New Roman"/>
      <w:sz w:val="20"/>
      <w:lang w:val="nl-NL"/>
    </w:rPr>
  </w:style>
  <w:style w:type="paragraph" w:styleId="Lijstalinea">
    <w:name w:val="List Paragraph"/>
    <w:basedOn w:val="Standaard"/>
    <w:uiPriority w:val="34"/>
    <w:qFormat/>
    <w:rsid w:val="008E1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149B"/>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8E149B"/>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8E149B"/>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8E149B"/>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8E149B"/>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8E149B"/>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8E149B"/>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8E149B"/>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8E149B"/>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8E149B"/>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149B"/>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8E149B"/>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8E149B"/>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8E149B"/>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8E149B"/>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8E149B"/>
    <w:rPr>
      <w:rFonts w:ascii="Calibri" w:eastAsia="Times New Roman" w:hAnsi="Calibri" w:cs="Times New Roman"/>
      <w:b/>
      <w:bCs/>
      <w:lang w:val="en-GB"/>
    </w:rPr>
  </w:style>
  <w:style w:type="character" w:customStyle="1" w:styleId="Kop7Char">
    <w:name w:val="Kop 7 Char"/>
    <w:basedOn w:val="Standaardalinea-lettertype"/>
    <w:link w:val="Kop7"/>
    <w:uiPriority w:val="9"/>
    <w:rsid w:val="008E149B"/>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8E149B"/>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8E149B"/>
    <w:rPr>
      <w:rFonts w:ascii="Cambria" w:eastAsia="Times New Roman" w:hAnsi="Cambria" w:cs="Times New Roman"/>
      <w:lang w:val="en-GB"/>
    </w:rPr>
  </w:style>
  <w:style w:type="paragraph" w:styleId="Koptekst">
    <w:name w:val="header"/>
    <w:basedOn w:val="Standaard"/>
    <w:link w:val="KoptekstChar"/>
    <w:uiPriority w:val="99"/>
    <w:unhideWhenUsed/>
    <w:rsid w:val="008E149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E149B"/>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8E149B"/>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E149B"/>
    <w:rPr>
      <w:rFonts w:ascii="Arial" w:eastAsia="Times New Roman" w:hAnsi="Arial" w:cs="Times New Roman"/>
      <w:sz w:val="20"/>
      <w:szCs w:val="20"/>
      <w:lang w:val="en-GB"/>
    </w:rPr>
  </w:style>
  <w:style w:type="paragraph" w:styleId="Geenafstand">
    <w:name w:val="No Spacing"/>
    <w:aliases w:val="ETA: standaard"/>
    <w:link w:val="GeenafstandChar"/>
    <w:uiPriority w:val="1"/>
    <w:qFormat/>
    <w:rsid w:val="008E149B"/>
    <w:pPr>
      <w:spacing w:after="0" w:line="360" w:lineRule="auto"/>
      <w:jc w:val="both"/>
    </w:pPr>
    <w:rPr>
      <w:rFonts w:ascii="Arial" w:eastAsia="Times New Roman" w:hAnsi="Arial" w:cs="Times New Roman"/>
      <w:sz w:val="20"/>
      <w:lang w:val="nl-NL"/>
    </w:rPr>
  </w:style>
  <w:style w:type="character" w:customStyle="1" w:styleId="GeenafstandChar">
    <w:name w:val="Geen afstand Char"/>
    <w:aliases w:val="ETA: standaard Char"/>
    <w:basedOn w:val="Standaardalinea-lettertype"/>
    <w:link w:val="Geenafstand"/>
    <w:uiPriority w:val="1"/>
    <w:rsid w:val="008E149B"/>
    <w:rPr>
      <w:rFonts w:ascii="Arial" w:eastAsia="Times New Roman" w:hAnsi="Arial" w:cs="Times New Roman"/>
      <w:sz w:val="20"/>
      <w:lang w:val="nl-NL"/>
    </w:rPr>
  </w:style>
  <w:style w:type="paragraph" w:styleId="Lijstalinea">
    <w:name w:val="List Paragraph"/>
    <w:basedOn w:val="Standaard"/>
    <w:uiPriority w:val="34"/>
    <w:qFormat/>
    <w:rsid w:val="008E1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2232</Words>
  <Characters>12724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2014-04-22T21:05:00Z</dcterms:created>
  <dcterms:modified xsi:type="dcterms:W3CDTF">2014-04-22T21:05:00Z</dcterms:modified>
</cp:coreProperties>
</file>